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8D" w:rsidRPr="0045748D" w:rsidRDefault="0045748D" w:rsidP="0045748D">
      <w:pPr>
        <w:shd w:val="clear" w:color="auto" w:fill="FFFFFF"/>
        <w:spacing w:line="288" w:lineRule="atLeast"/>
        <w:outlineLvl w:val="1"/>
        <w:rPr>
          <w:rFonts w:ascii="Times New Roman" w:eastAsia="Times New Roman" w:hAnsi="Times New Roman" w:cs="Times New Roman"/>
          <w:b/>
          <w:color w:val="000000"/>
          <w:sz w:val="24"/>
          <w:szCs w:val="24"/>
          <w:lang w:eastAsia="pl-PL"/>
        </w:rPr>
      </w:pPr>
      <w:r w:rsidRPr="0045748D">
        <w:rPr>
          <w:rFonts w:ascii="Times New Roman" w:eastAsia="Times New Roman" w:hAnsi="Times New Roman" w:cs="Times New Roman"/>
          <w:b/>
          <w:color w:val="000000"/>
          <w:sz w:val="24"/>
          <w:szCs w:val="24"/>
          <w:lang w:eastAsia="pl-PL"/>
        </w:rPr>
        <w:t>UZNANIE DZIECKA</w:t>
      </w:r>
    </w:p>
    <w:p w:rsidR="0045748D" w:rsidRPr="0045748D" w:rsidRDefault="0045748D" w:rsidP="0045748D">
      <w:pPr>
        <w:shd w:val="clear" w:color="auto" w:fill="FFFFFF"/>
        <w:spacing w:before="100" w:beforeAutospacing="1" w:after="100" w:afterAutospacing="1" w:line="240" w:lineRule="auto"/>
        <w:ind w:right="74"/>
        <w:rPr>
          <w:rFonts w:ascii="Times New Roman" w:eastAsia="Times New Roman" w:hAnsi="Times New Roman" w:cs="Times New Roman"/>
          <w:color w:val="010101"/>
          <w:sz w:val="24"/>
          <w:szCs w:val="24"/>
          <w:u w:val="single"/>
          <w:lang w:eastAsia="pl-PL"/>
        </w:rPr>
      </w:pPr>
      <w:r w:rsidRPr="0045748D">
        <w:rPr>
          <w:rFonts w:ascii="Times New Roman" w:eastAsia="Times New Roman" w:hAnsi="Times New Roman" w:cs="Times New Roman"/>
          <w:color w:val="010101"/>
          <w:sz w:val="24"/>
          <w:szCs w:val="24"/>
          <w:u w:val="single"/>
          <w:lang w:eastAsia="pl-PL"/>
        </w:rPr>
        <w:t>Wymagane dokumenty</w:t>
      </w:r>
    </w:p>
    <w:p w:rsidR="0045748D" w:rsidRPr="0045748D" w:rsidRDefault="0045748D" w:rsidP="0045748D">
      <w:pPr>
        <w:numPr>
          <w:ilvl w:val="0"/>
          <w:numId w:val="1"/>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Do wglądu: dokumenty tożsamości rodziców.</w:t>
      </w:r>
    </w:p>
    <w:p w:rsidR="0045748D" w:rsidRPr="0045748D" w:rsidRDefault="0045748D" w:rsidP="0045748D">
      <w:pPr>
        <w:numPr>
          <w:ilvl w:val="0"/>
          <w:numId w:val="1"/>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Zaświadczenie o ciąży w przypadku uznania dziecka poczętego lecz nieurodzonego.</w:t>
      </w:r>
    </w:p>
    <w:p w:rsidR="0045748D" w:rsidRPr="0045748D" w:rsidRDefault="0045748D" w:rsidP="0045748D">
      <w:pPr>
        <w:shd w:val="clear" w:color="auto" w:fill="FFFFFF"/>
        <w:spacing w:before="100" w:beforeAutospacing="1" w:after="100" w:afterAutospacing="1" w:line="240" w:lineRule="auto"/>
        <w:ind w:right="74"/>
        <w:rPr>
          <w:rFonts w:ascii="Times New Roman" w:eastAsia="Times New Roman" w:hAnsi="Times New Roman" w:cs="Times New Roman"/>
          <w:color w:val="010101"/>
          <w:sz w:val="24"/>
          <w:szCs w:val="24"/>
          <w:u w:val="single"/>
          <w:lang w:eastAsia="pl-PL"/>
        </w:rPr>
      </w:pPr>
      <w:r w:rsidRPr="0045748D">
        <w:rPr>
          <w:rFonts w:ascii="Times New Roman" w:eastAsia="Times New Roman" w:hAnsi="Times New Roman" w:cs="Times New Roman"/>
          <w:color w:val="010101"/>
          <w:sz w:val="24"/>
          <w:szCs w:val="24"/>
          <w:u w:val="single"/>
          <w:lang w:eastAsia="pl-PL"/>
        </w:rPr>
        <w:t>Opłaty skarbowej nie pobiera się.</w:t>
      </w:r>
    </w:p>
    <w:p w:rsidR="0045748D" w:rsidRPr="0045748D" w:rsidRDefault="0045748D" w:rsidP="0045748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 Uwagi:</w:t>
      </w:r>
    </w:p>
    <w:p w:rsidR="0045748D" w:rsidRPr="0045748D" w:rsidRDefault="0045748D" w:rsidP="0045748D">
      <w:pPr>
        <w:numPr>
          <w:ilvl w:val="0"/>
          <w:numId w:val="2"/>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Uznanie ojcostwa może nastąpić, jeżeli nie zachodzi domniemanie, że ojcem dziecka jest mąż matki (czyli po upływie trzystu dni od zgonu męża matki bądź od daty uprawomocnienia się orzeczenia sądowego ustalającego rozwód, unieważnienie lub separację małżeństwa).</w:t>
      </w:r>
    </w:p>
    <w:p w:rsidR="0045748D" w:rsidRPr="0045748D" w:rsidRDefault="0045748D" w:rsidP="0045748D">
      <w:pPr>
        <w:numPr>
          <w:ilvl w:val="0"/>
          <w:numId w:val="2"/>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Uznanie ojcostwa nie może nastąpić, jeżeli toczy się sprawa o ustalenie ojcostwa.</w:t>
      </w:r>
    </w:p>
    <w:p w:rsidR="0045748D" w:rsidRPr="0045748D" w:rsidRDefault="0045748D" w:rsidP="0045748D">
      <w:pPr>
        <w:numPr>
          <w:ilvl w:val="0"/>
          <w:numId w:val="2"/>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Można uznać ojcostwo dziecka: małoletniego oraz nienarodzonego, jeżeli zostało poczęte.</w:t>
      </w:r>
    </w:p>
    <w:p w:rsidR="0045748D" w:rsidRPr="0045748D" w:rsidRDefault="0045748D" w:rsidP="0045748D">
      <w:pPr>
        <w:numPr>
          <w:ilvl w:val="0"/>
          <w:numId w:val="2"/>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Uznanie ojcostwa dziecka może nastąpić przed kierownikiem urzędu stanu cywilnego albo przed sądem opiekuńczym, a za granicą - przed polskim konsulem lub osobą wyznaczoną do wykonywania funkcji konsula, jeżeli uznanie dotyczy dziecka, którego przynajmniej jedno z rodziców jest obywatelem polskim.</w:t>
      </w:r>
    </w:p>
    <w:p w:rsidR="0045748D" w:rsidRPr="0045748D" w:rsidRDefault="0045748D" w:rsidP="0045748D">
      <w:pPr>
        <w:numPr>
          <w:ilvl w:val="0"/>
          <w:numId w:val="2"/>
        </w:numPr>
        <w:shd w:val="clear" w:color="auto" w:fill="FFFFFF"/>
        <w:spacing w:before="100" w:beforeAutospacing="1" w:after="100" w:afterAutospacing="1" w:line="240" w:lineRule="auto"/>
        <w:ind w:left="240" w:right="73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W razie niebezpieczeństwa grożącego bezpośrednio życiu ojca lub dziecka, uznanie może nastąpić także przed notariuszem, wójtem, burmistrzem, prezydentem miasta, starostą, marszałkiem województwa, sekretarzem powiatu albo gminy.</w:t>
      </w:r>
    </w:p>
    <w:p w:rsidR="0045748D" w:rsidRPr="0045748D" w:rsidRDefault="0045748D" w:rsidP="0045748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p>
    <w:p w:rsidR="0045748D" w:rsidRPr="0045748D" w:rsidRDefault="0045748D" w:rsidP="0045748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u w:val="single"/>
          <w:lang w:eastAsia="pl-PL"/>
        </w:rPr>
      </w:pPr>
      <w:bookmarkStart w:id="0" w:name="_GoBack"/>
      <w:r w:rsidRPr="0045748D">
        <w:rPr>
          <w:rFonts w:ascii="Times New Roman" w:eastAsia="Times New Roman" w:hAnsi="Times New Roman" w:cs="Times New Roman"/>
          <w:color w:val="010101"/>
          <w:sz w:val="24"/>
          <w:szCs w:val="24"/>
          <w:u w:val="single"/>
          <w:lang w:eastAsia="pl-PL"/>
        </w:rPr>
        <w:t>Podstawa prawna:</w:t>
      </w:r>
    </w:p>
    <w:bookmarkEnd w:id="0"/>
    <w:p w:rsidR="0045748D" w:rsidRPr="0045748D" w:rsidRDefault="0045748D" w:rsidP="0045748D">
      <w:pPr>
        <w:shd w:val="clear" w:color="auto" w:fill="FFFFFF"/>
        <w:spacing w:before="100" w:beforeAutospacing="1" w:after="100" w:afterAutospacing="1" w:line="240" w:lineRule="auto"/>
        <w:ind w:right="499"/>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1. Ustawa z dnia 28 listopada 2014 r. - Prawo o aktach stanu cywilnego (t. j. Dz.U. 2016 poz. 2064 ze zm.).</w:t>
      </w:r>
    </w:p>
    <w:p w:rsidR="0045748D" w:rsidRPr="0045748D" w:rsidRDefault="0045748D" w:rsidP="0045748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2. Ustawa z dnia 25 lutego 1964 r. - kodeks rodzinny i opiekuńczy (t.j. Dz.U. 2017 poz.682).</w:t>
      </w:r>
    </w:p>
    <w:p w:rsidR="0045748D" w:rsidRPr="0045748D" w:rsidRDefault="0045748D" w:rsidP="0045748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45748D">
        <w:rPr>
          <w:rFonts w:ascii="Times New Roman" w:eastAsia="Times New Roman" w:hAnsi="Times New Roman" w:cs="Times New Roman"/>
          <w:color w:val="010101"/>
          <w:sz w:val="24"/>
          <w:szCs w:val="24"/>
          <w:lang w:eastAsia="pl-PL"/>
        </w:rPr>
        <w:t>3. Ustawa z dnia 16 listopada 2006 r. o opłacie skarbowej (t.j. Dz. U.2016 poz.1827 ze zm.).</w:t>
      </w:r>
    </w:p>
    <w:p w:rsidR="00763B78" w:rsidRPr="0045748D" w:rsidRDefault="00763B78">
      <w:pPr>
        <w:rPr>
          <w:rFonts w:ascii="Times New Roman" w:hAnsi="Times New Roman" w:cs="Times New Roman"/>
          <w:sz w:val="24"/>
          <w:szCs w:val="24"/>
        </w:rPr>
      </w:pPr>
    </w:p>
    <w:sectPr w:rsidR="00763B78" w:rsidRPr="00457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5963"/>
    <w:multiLevelType w:val="multilevel"/>
    <w:tmpl w:val="FB7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A17984"/>
    <w:multiLevelType w:val="multilevel"/>
    <w:tmpl w:val="FFF8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3D"/>
    <w:rsid w:val="0045748D"/>
    <w:rsid w:val="00763B78"/>
    <w:rsid w:val="00E24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A08BE-37CE-42BD-8F18-AE43D119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593">
      <w:bodyDiv w:val="1"/>
      <w:marLeft w:val="0"/>
      <w:marRight w:val="0"/>
      <w:marTop w:val="0"/>
      <w:marBottom w:val="0"/>
      <w:divBdr>
        <w:top w:val="none" w:sz="0" w:space="0" w:color="auto"/>
        <w:left w:val="none" w:sz="0" w:space="0" w:color="auto"/>
        <w:bottom w:val="none" w:sz="0" w:space="0" w:color="auto"/>
        <w:right w:val="none" w:sz="0" w:space="0" w:color="auto"/>
      </w:divBdr>
      <w:divsChild>
        <w:div w:id="1458067700">
          <w:marLeft w:val="0"/>
          <w:marRight w:val="0"/>
          <w:marTop w:val="0"/>
          <w:marBottom w:val="240"/>
          <w:divBdr>
            <w:top w:val="none" w:sz="0" w:space="0" w:color="auto"/>
            <w:left w:val="none" w:sz="0" w:space="0" w:color="auto"/>
            <w:bottom w:val="none" w:sz="0" w:space="0" w:color="auto"/>
            <w:right w:val="none" w:sz="0" w:space="0" w:color="auto"/>
          </w:divBdr>
        </w:div>
      </w:divsChild>
    </w:div>
    <w:div w:id="1551382685">
      <w:bodyDiv w:val="1"/>
      <w:marLeft w:val="0"/>
      <w:marRight w:val="0"/>
      <w:marTop w:val="0"/>
      <w:marBottom w:val="0"/>
      <w:divBdr>
        <w:top w:val="none" w:sz="0" w:space="0" w:color="auto"/>
        <w:left w:val="none" w:sz="0" w:space="0" w:color="auto"/>
        <w:bottom w:val="none" w:sz="0" w:space="0" w:color="auto"/>
        <w:right w:val="none" w:sz="0" w:space="0" w:color="auto"/>
      </w:divBdr>
      <w:divsChild>
        <w:div w:id="4581088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1260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2020-07-15T08:52:00Z</dcterms:created>
  <dcterms:modified xsi:type="dcterms:W3CDTF">2020-07-15T08:53:00Z</dcterms:modified>
</cp:coreProperties>
</file>