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39" w:rsidRDefault="00766939" w:rsidP="0076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15311">
        <w:rPr>
          <w:rFonts w:ascii="Times New Roman" w:hAnsi="Times New Roman" w:cs="Times New Roman"/>
          <w:b/>
          <w:sz w:val="24"/>
          <w:szCs w:val="24"/>
        </w:rPr>
        <w:t>XLV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15311">
        <w:rPr>
          <w:rFonts w:ascii="Times New Roman" w:hAnsi="Times New Roman" w:cs="Times New Roman"/>
          <w:b/>
          <w:sz w:val="24"/>
          <w:szCs w:val="24"/>
        </w:rPr>
        <w:t>284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766939" w:rsidRDefault="00766939" w:rsidP="0076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766939" w:rsidRDefault="00766939" w:rsidP="0076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15311">
        <w:rPr>
          <w:rFonts w:ascii="Times New Roman" w:hAnsi="Times New Roman" w:cs="Times New Roman"/>
          <w:b/>
          <w:sz w:val="24"/>
          <w:szCs w:val="24"/>
        </w:rPr>
        <w:t>11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766939" w:rsidRDefault="00C033E3" w:rsidP="00C033E3">
      <w:pPr>
        <w:tabs>
          <w:tab w:val="left" w:pos="58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6939" w:rsidRDefault="00766939" w:rsidP="0076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</w:t>
      </w:r>
      <w:r w:rsidR="0072387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Statutu Gminy Jedlnia-Letnisko</w:t>
      </w:r>
    </w:p>
    <w:p w:rsidR="00766939" w:rsidRDefault="00766939" w:rsidP="0076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39" w:rsidRDefault="00766939" w:rsidP="0053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 2 pkt. 1 ustawy z dnia 8 marca 1990 r. o samorządzie gminnym (tekst jednolity - Dz. U. z 2017 r. poz. 1875), Rada Gminy Jedlnia-Letnisko uchwala, co następuje:</w:t>
      </w:r>
    </w:p>
    <w:p w:rsidR="00766939" w:rsidRDefault="00766939" w:rsidP="0053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39" w:rsidRDefault="00766939" w:rsidP="0053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6F">
        <w:rPr>
          <w:rFonts w:ascii="Times New Roman" w:hAnsi="Times New Roman" w:cs="Times New Roman"/>
          <w:b/>
          <w:sz w:val="24"/>
          <w:szCs w:val="24"/>
        </w:rPr>
        <w:t>§ 1.</w:t>
      </w:r>
      <w:r w:rsidRPr="0068526F">
        <w:rPr>
          <w:rFonts w:ascii="Times New Roman" w:hAnsi="Times New Roman" w:cs="Times New Roman"/>
          <w:sz w:val="24"/>
          <w:szCs w:val="24"/>
        </w:rPr>
        <w:t xml:space="preserve"> </w:t>
      </w:r>
      <w:r w:rsidR="0072387F" w:rsidRPr="0068526F">
        <w:rPr>
          <w:rFonts w:ascii="Times New Roman" w:hAnsi="Times New Roman" w:cs="Times New Roman"/>
          <w:sz w:val="24"/>
          <w:szCs w:val="24"/>
        </w:rPr>
        <w:t>Zmienia się z</w:t>
      </w:r>
      <w:r w:rsidRPr="0068526F">
        <w:rPr>
          <w:rFonts w:ascii="Times New Roman" w:hAnsi="Times New Roman" w:cs="Times New Roman"/>
          <w:sz w:val="24"/>
          <w:szCs w:val="24"/>
        </w:rPr>
        <w:t>ałącznik: „Wykaz jednostek organizacyjnych” do Statutu Gminy Jedlnia-Letnisko</w:t>
      </w:r>
      <w:r w:rsidR="0072387F" w:rsidRPr="0068526F">
        <w:rPr>
          <w:rFonts w:ascii="Times New Roman" w:hAnsi="Times New Roman" w:cs="Times New Roman"/>
          <w:sz w:val="24"/>
          <w:szCs w:val="24"/>
        </w:rPr>
        <w:t>, przyjęt</w:t>
      </w:r>
      <w:r w:rsidR="00534657">
        <w:rPr>
          <w:rFonts w:ascii="Times New Roman" w:hAnsi="Times New Roman" w:cs="Times New Roman"/>
          <w:sz w:val="24"/>
          <w:szCs w:val="24"/>
        </w:rPr>
        <w:t>ego</w:t>
      </w:r>
      <w:r w:rsidR="0072387F" w:rsidRPr="0068526F">
        <w:rPr>
          <w:rFonts w:ascii="Times New Roman" w:hAnsi="Times New Roman" w:cs="Times New Roman"/>
          <w:sz w:val="24"/>
          <w:szCs w:val="24"/>
        </w:rPr>
        <w:t xml:space="preserve"> </w:t>
      </w:r>
      <w:r w:rsidRPr="0068526F">
        <w:rPr>
          <w:rFonts w:ascii="Times New Roman" w:hAnsi="Times New Roman" w:cs="Times New Roman"/>
          <w:sz w:val="24"/>
          <w:szCs w:val="24"/>
        </w:rPr>
        <w:t xml:space="preserve">Uchwałą Nr III/15/2002 Rady Gminy Jedlnia-Letnisko </w:t>
      </w:r>
      <w:r w:rsidR="0068526F" w:rsidRPr="0068526F">
        <w:rPr>
          <w:rFonts w:ascii="Times New Roman" w:hAnsi="Times New Roman" w:cs="Times New Roman"/>
          <w:sz w:val="24"/>
          <w:szCs w:val="24"/>
        </w:rPr>
        <w:br/>
      </w:r>
      <w:r w:rsidRPr="0068526F">
        <w:rPr>
          <w:rFonts w:ascii="Times New Roman" w:hAnsi="Times New Roman" w:cs="Times New Roman"/>
          <w:sz w:val="24"/>
          <w:szCs w:val="24"/>
        </w:rPr>
        <w:t xml:space="preserve">z dnia 13 grudnia 2002 r. </w:t>
      </w:r>
      <w:r w:rsidR="0072387F" w:rsidRPr="0068526F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72387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72387F" w:rsidRPr="0068526F">
        <w:rPr>
          <w:rFonts w:ascii="Times New Roman" w:hAnsi="Times New Roman" w:cs="Times New Roman"/>
          <w:sz w:val="24"/>
          <w:szCs w:val="24"/>
        </w:rPr>
        <w:t xml:space="preserve">. </w:t>
      </w:r>
      <w:r w:rsidR="00C371D4" w:rsidRPr="0068526F">
        <w:rPr>
          <w:rFonts w:ascii="Times New Roman" w:hAnsi="Times New Roman" w:cs="Times New Roman"/>
          <w:sz w:val="24"/>
          <w:szCs w:val="24"/>
        </w:rPr>
        <w:t>z 2002 r. Nr 325, poz.10185</w:t>
      </w:r>
      <w:r w:rsidR="0072387F" w:rsidRPr="0068526F">
        <w:rPr>
          <w:rFonts w:ascii="Times New Roman" w:hAnsi="Times New Roman" w:cs="Times New Roman"/>
          <w:sz w:val="24"/>
          <w:szCs w:val="24"/>
        </w:rPr>
        <w:t>), zmienion</w:t>
      </w:r>
      <w:r w:rsidR="00C033E3">
        <w:rPr>
          <w:rFonts w:ascii="Times New Roman" w:hAnsi="Times New Roman" w:cs="Times New Roman"/>
          <w:sz w:val="24"/>
          <w:szCs w:val="24"/>
        </w:rPr>
        <w:t>ą</w:t>
      </w:r>
      <w:r w:rsidR="0072387F" w:rsidRPr="0068526F">
        <w:rPr>
          <w:rFonts w:ascii="Times New Roman" w:hAnsi="Times New Roman" w:cs="Times New Roman"/>
          <w:sz w:val="24"/>
          <w:szCs w:val="24"/>
        </w:rPr>
        <w:t xml:space="preserve"> uchwałą</w:t>
      </w:r>
      <w:r w:rsidR="00C371D4" w:rsidRPr="0068526F">
        <w:rPr>
          <w:rFonts w:ascii="Times New Roman" w:hAnsi="Times New Roman" w:cs="Times New Roman"/>
          <w:sz w:val="24"/>
          <w:szCs w:val="24"/>
        </w:rPr>
        <w:t xml:space="preserve"> Nr XXXIX/282/06 Rady Gminy Jedlnia-Letnisko z dnia 24 stycznia 2006r. </w:t>
      </w:r>
      <w:r w:rsidR="0068526F">
        <w:rPr>
          <w:rFonts w:ascii="Times New Roman" w:hAnsi="Times New Roman" w:cs="Times New Roman"/>
          <w:sz w:val="24"/>
          <w:szCs w:val="24"/>
        </w:rPr>
        <w:t xml:space="preserve"> </w:t>
      </w:r>
      <w:r w:rsidR="00C371D4" w:rsidRPr="0068526F">
        <w:rPr>
          <w:rFonts w:ascii="Times New Roman" w:hAnsi="Times New Roman" w:cs="Times New Roman"/>
          <w:sz w:val="24"/>
          <w:szCs w:val="24"/>
        </w:rPr>
        <w:t xml:space="preserve">w sprawie uchwalenia zmian w Statucie Gminy Jedlnia-Letnisko (Dz. Urz. Woj. </w:t>
      </w:r>
      <w:proofErr w:type="spellStart"/>
      <w:r w:rsidR="00C371D4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C371D4" w:rsidRPr="0068526F">
        <w:rPr>
          <w:rFonts w:ascii="Times New Roman" w:hAnsi="Times New Roman" w:cs="Times New Roman"/>
          <w:sz w:val="24"/>
          <w:szCs w:val="24"/>
        </w:rPr>
        <w:t>.</w:t>
      </w:r>
      <w:r w:rsidR="0068526F">
        <w:rPr>
          <w:rFonts w:ascii="Times New Roman" w:hAnsi="Times New Roman" w:cs="Times New Roman"/>
          <w:sz w:val="24"/>
          <w:szCs w:val="24"/>
        </w:rPr>
        <w:t xml:space="preserve"> </w:t>
      </w:r>
      <w:r w:rsidR="00C371D4" w:rsidRPr="0068526F">
        <w:rPr>
          <w:rFonts w:ascii="Times New Roman" w:hAnsi="Times New Roman" w:cs="Times New Roman"/>
          <w:sz w:val="24"/>
          <w:szCs w:val="24"/>
        </w:rPr>
        <w:t>z 2006 r., Nr 46, poz. 1340), Nr XLI/324/2006 Rady Gminy Jedlnia-Letnisko z dnia 24 lipca 2006 r. w sprawie uchwalenia zmian w Statucie Gminy Jedlnia-Letnisko (Dz. Urz. Woj.</w:t>
      </w:r>
      <w:r w:rsidR="0068526F" w:rsidRPr="0068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D4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C371D4" w:rsidRPr="0068526F">
        <w:rPr>
          <w:rFonts w:ascii="Times New Roman" w:hAnsi="Times New Roman" w:cs="Times New Roman"/>
          <w:sz w:val="24"/>
          <w:szCs w:val="24"/>
        </w:rPr>
        <w:t>.</w:t>
      </w:r>
      <w:r w:rsidR="0068526F" w:rsidRPr="0068526F">
        <w:rPr>
          <w:rFonts w:ascii="Times New Roman" w:hAnsi="Times New Roman" w:cs="Times New Roman"/>
          <w:sz w:val="24"/>
          <w:szCs w:val="24"/>
        </w:rPr>
        <w:t xml:space="preserve"> </w:t>
      </w:r>
      <w:r w:rsidR="00C371D4" w:rsidRPr="0068526F">
        <w:rPr>
          <w:rFonts w:ascii="Times New Roman" w:hAnsi="Times New Roman" w:cs="Times New Roman"/>
          <w:sz w:val="24"/>
          <w:szCs w:val="24"/>
        </w:rPr>
        <w:t>z</w:t>
      </w:r>
      <w:r w:rsidR="0068526F" w:rsidRPr="0068526F">
        <w:rPr>
          <w:rFonts w:ascii="Times New Roman" w:hAnsi="Times New Roman" w:cs="Times New Roman"/>
          <w:sz w:val="24"/>
          <w:szCs w:val="24"/>
        </w:rPr>
        <w:t xml:space="preserve"> </w:t>
      </w:r>
      <w:r w:rsidR="00C371D4" w:rsidRPr="0068526F">
        <w:rPr>
          <w:rFonts w:ascii="Times New Roman" w:hAnsi="Times New Roman" w:cs="Times New Roman"/>
          <w:sz w:val="24"/>
          <w:szCs w:val="24"/>
        </w:rPr>
        <w:t>2006r., Nr 170, poz. 6680)</w:t>
      </w:r>
      <w:r w:rsidR="0068526F" w:rsidRPr="0068526F">
        <w:rPr>
          <w:rFonts w:ascii="Times New Roman" w:hAnsi="Times New Roman" w:cs="Times New Roman"/>
          <w:sz w:val="24"/>
          <w:szCs w:val="24"/>
        </w:rPr>
        <w:t>, Nr XXI/181/08 Rady Gminy Jedlnia-Letnisko z dnia 24 października 2008r.</w:t>
      </w:r>
      <w:r w:rsidR="00534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526F" w:rsidRPr="0068526F">
        <w:rPr>
          <w:rFonts w:ascii="Times New Roman" w:hAnsi="Times New Roman" w:cs="Times New Roman"/>
          <w:sz w:val="24"/>
          <w:szCs w:val="24"/>
        </w:rPr>
        <w:t xml:space="preserve"> w sprawie zmian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 xml:space="preserve">. z 2008 r., Nr 212, poz. 8568), Nr XXXIII/294/2009 Rady Gminy Jedlnia-Letnisko </w:t>
      </w:r>
      <w:r w:rsidR="0068526F">
        <w:rPr>
          <w:rFonts w:ascii="Times New Roman" w:hAnsi="Times New Roman" w:cs="Times New Roman"/>
          <w:sz w:val="24"/>
          <w:szCs w:val="24"/>
        </w:rPr>
        <w:t xml:space="preserve">  </w:t>
      </w:r>
      <w:r w:rsidR="0068526F" w:rsidRPr="0068526F">
        <w:rPr>
          <w:rFonts w:ascii="Times New Roman" w:hAnsi="Times New Roman" w:cs="Times New Roman"/>
          <w:sz w:val="24"/>
          <w:szCs w:val="24"/>
        </w:rPr>
        <w:t xml:space="preserve">z dnia 16 grudnia 2009r. w sprawie zmian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 xml:space="preserve">. z 2010 r., Nr 12, poz. 181), Nr XXXVIII/336/2010 Rady Gminy Jedlnia-Letnisko z dnia 18 sierpnia 2010r.  w sprawie zmian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 xml:space="preserve">. z 2010 r., Nr 164, poz. 4066), Nr XXXVII/210/2013 Rady Gminy Jedlnia-Letnisko z dnia 25 listopada 2013r.w sprawie zmian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 xml:space="preserve">. z 2013 r., poz. 13703), Nr XXXIX/223/2013 Rady Gminy Jedlnia-Letnisko z dnia 13 grudnia 2013r. w sprawie zmian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 xml:space="preserve">. z 2013 r., poz. 13705), Nr LIII/303/2014 Rady Gminy Jedlnia-Letnisko z dnia 22 października 2014r. w sprawie zmian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 xml:space="preserve">. z 2014 r., poz. 10068), Nr XIX/119/2016 Rady Gminy Jedlnia-Letnisko z dnia 22 lutego 2016 r. w sprawie zmiany Statutu Gminy Jedlnia-Letnisko (Dz. Urz. Woj. </w:t>
      </w:r>
      <w:proofErr w:type="spellStart"/>
      <w:r w:rsidR="0068526F" w:rsidRPr="0068526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8526F" w:rsidRPr="0068526F">
        <w:rPr>
          <w:rFonts w:ascii="Times New Roman" w:hAnsi="Times New Roman" w:cs="Times New Roman"/>
          <w:sz w:val="24"/>
          <w:szCs w:val="24"/>
        </w:rPr>
        <w:t>.</w:t>
      </w:r>
      <w:r w:rsidR="0068526F">
        <w:rPr>
          <w:rFonts w:ascii="Times New Roman" w:hAnsi="Times New Roman" w:cs="Times New Roman"/>
          <w:sz w:val="24"/>
          <w:szCs w:val="24"/>
        </w:rPr>
        <w:t xml:space="preserve">  </w:t>
      </w:r>
      <w:r w:rsidR="0068526F" w:rsidRPr="0068526F">
        <w:rPr>
          <w:rFonts w:ascii="Times New Roman" w:hAnsi="Times New Roman" w:cs="Times New Roman"/>
          <w:sz w:val="24"/>
          <w:szCs w:val="24"/>
        </w:rPr>
        <w:t xml:space="preserve">z 2016 r., poz. 2679), </w:t>
      </w:r>
      <w:r w:rsidR="0072387F" w:rsidRPr="0068526F">
        <w:rPr>
          <w:rFonts w:ascii="Times New Roman" w:hAnsi="Times New Roman" w:cs="Times New Roman"/>
          <w:sz w:val="24"/>
          <w:szCs w:val="24"/>
        </w:rPr>
        <w:t xml:space="preserve">w ten sposób, że nadaje mu się </w:t>
      </w:r>
      <w:r w:rsidRPr="0068526F">
        <w:rPr>
          <w:rFonts w:ascii="Times New Roman" w:hAnsi="Times New Roman" w:cs="Times New Roman"/>
          <w:sz w:val="24"/>
          <w:szCs w:val="24"/>
        </w:rPr>
        <w:t>brzmienie</w:t>
      </w:r>
      <w:r w:rsidR="00C033E3">
        <w:rPr>
          <w:rFonts w:ascii="Times New Roman" w:hAnsi="Times New Roman" w:cs="Times New Roman"/>
          <w:sz w:val="24"/>
          <w:szCs w:val="24"/>
        </w:rPr>
        <w:t xml:space="preserve"> jak w załączniku do niniejszej uchwały.</w:t>
      </w:r>
    </w:p>
    <w:p w:rsidR="00C033E3" w:rsidRDefault="00C033E3" w:rsidP="00C03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E3" w:rsidRDefault="00C033E3" w:rsidP="00C03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Jedlnia-Letnisko.</w:t>
      </w:r>
    </w:p>
    <w:p w:rsidR="00C033E3" w:rsidRDefault="00C033E3" w:rsidP="00C03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ogłoszenia w Dzienniku Urzędowym Województwa Mazowieckiego.</w:t>
      </w:r>
    </w:p>
    <w:p w:rsidR="00C033E3" w:rsidRDefault="00C033E3" w:rsidP="00C03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C5" w:rsidRPr="0076429D" w:rsidRDefault="00BB04C5" w:rsidP="00BB0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  <w:r w:rsidRPr="0076429D">
        <w:rPr>
          <w:b/>
          <w:bCs/>
          <w:sz w:val="24"/>
          <w:szCs w:val="24"/>
        </w:rPr>
        <w:t>Przewodnicząca Rady Gminy</w:t>
      </w:r>
      <w:r w:rsidRPr="0076429D">
        <w:rPr>
          <w:b/>
          <w:bCs/>
          <w:sz w:val="24"/>
          <w:szCs w:val="24"/>
        </w:rPr>
        <w:br/>
      </w:r>
      <w:r w:rsidRPr="0076429D">
        <w:rPr>
          <w:b/>
          <w:bCs/>
          <w:i/>
          <w:iCs/>
          <w:sz w:val="24"/>
          <w:szCs w:val="24"/>
        </w:rPr>
        <w:t>/-/ dr Bożena Grad</w:t>
      </w:r>
    </w:p>
    <w:p w:rsidR="00C033E3" w:rsidRDefault="00C033E3" w:rsidP="00C03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11" w:rsidRDefault="00715311" w:rsidP="00C03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1BD" w:rsidRDefault="000A21BD" w:rsidP="00534657">
      <w:pPr>
        <w:spacing w:line="240" w:lineRule="auto"/>
      </w:pPr>
    </w:p>
    <w:sectPr w:rsidR="000A21BD" w:rsidSect="00B1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142"/>
    <w:multiLevelType w:val="hybridMultilevel"/>
    <w:tmpl w:val="903A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331"/>
    <w:multiLevelType w:val="hybridMultilevel"/>
    <w:tmpl w:val="CBBC9A00"/>
    <w:lvl w:ilvl="0" w:tplc="3D6CC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7A19F9"/>
    <w:multiLevelType w:val="hybridMultilevel"/>
    <w:tmpl w:val="C2DC0E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9055497"/>
    <w:multiLevelType w:val="hybridMultilevel"/>
    <w:tmpl w:val="C9CC0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939"/>
    <w:rsid w:val="000A21BD"/>
    <w:rsid w:val="00100ED5"/>
    <w:rsid w:val="002735A3"/>
    <w:rsid w:val="002F5129"/>
    <w:rsid w:val="00534657"/>
    <w:rsid w:val="0068526F"/>
    <w:rsid w:val="00715311"/>
    <w:rsid w:val="0072387F"/>
    <w:rsid w:val="00766939"/>
    <w:rsid w:val="008706ED"/>
    <w:rsid w:val="009040E2"/>
    <w:rsid w:val="0094523B"/>
    <w:rsid w:val="00B12861"/>
    <w:rsid w:val="00B16430"/>
    <w:rsid w:val="00BB04C5"/>
    <w:rsid w:val="00C033E3"/>
    <w:rsid w:val="00C371D4"/>
    <w:rsid w:val="00C412BD"/>
    <w:rsid w:val="00DB46BD"/>
    <w:rsid w:val="00D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2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3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16</cp:revision>
  <cp:lastPrinted>2017-12-15T09:27:00Z</cp:lastPrinted>
  <dcterms:created xsi:type="dcterms:W3CDTF">2017-11-03T08:13:00Z</dcterms:created>
  <dcterms:modified xsi:type="dcterms:W3CDTF">2017-12-15T10:09:00Z</dcterms:modified>
</cp:coreProperties>
</file>