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46" w:rsidRDefault="008B2A46" w:rsidP="008B2A4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UCHWAŁA Nr XLV/287/2017</w:t>
      </w:r>
    </w:p>
    <w:p w:rsidR="008B2A46" w:rsidRDefault="008B2A46" w:rsidP="008B2A4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Rady Gminy Jedlnia-Letnisko</w:t>
      </w:r>
    </w:p>
    <w:p w:rsidR="008B2A46" w:rsidRDefault="008B2A46" w:rsidP="008B2A4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 dnia 11 grudnia 2017 r.</w:t>
      </w:r>
    </w:p>
    <w:p w:rsidR="008B2A46" w:rsidRDefault="008B2A46" w:rsidP="008B2A4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8B2A46" w:rsidRDefault="008B2A46" w:rsidP="008B2A4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8B2A46" w:rsidRDefault="008B2A46" w:rsidP="008B2A4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uzupełnienia składu osobowego Komisji Rewizyjnej Rady Gminy           Jedlnia-Letnisko                </w:t>
      </w:r>
    </w:p>
    <w:p w:rsidR="008B2A46" w:rsidRDefault="008B2A46" w:rsidP="008B2A46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B2A46" w:rsidRDefault="008B2A46" w:rsidP="008B2A4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Na podstawie art. 21 ust. 1 ustawy z dnia 8 marca 1990 r. o samorządzie gminnym </w:t>
      </w:r>
      <w:r>
        <w:rPr>
          <w:rFonts w:ascii="Times New Roman" w:hAnsi="Times New Roman"/>
          <w:sz w:val="24"/>
          <w:szCs w:val="24"/>
        </w:rPr>
        <w:br/>
        <w:t xml:space="preserve">(tekst jednolity – Dz. U. z 2017 r. poz.1875), w związku z § 15 ust. 1 pkt. 1  Statutu Gminy Jedlnia-Letnisko przyjętego Uchwałą Nr III/15/2002 Rady Gminy Jedlnia-Letnisko z dnia 13 grudnia 2002 r. (Dz. Urz. Woj. </w:t>
      </w:r>
      <w:proofErr w:type="spellStart"/>
      <w:r>
        <w:rPr>
          <w:rFonts w:ascii="Times New Roman" w:hAnsi="Times New Roman"/>
          <w:sz w:val="24"/>
          <w:szCs w:val="24"/>
        </w:rPr>
        <w:t>Maz</w:t>
      </w:r>
      <w:proofErr w:type="spellEnd"/>
      <w:r>
        <w:rPr>
          <w:rFonts w:ascii="Times New Roman" w:hAnsi="Times New Roman"/>
          <w:sz w:val="24"/>
          <w:szCs w:val="24"/>
        </w:rPr>
        <w:t xml:space="preserve">. z 2002 r. poz. 10185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zm.), Rada Gminy Jedlnia-Letnisko uchwala, co następuje:</w:t>
      </w:r>
    </w:p>
    <w:p w:rsidR="008B2A46" w:rsidRDefault="008B2A46" w:rsidP="008B2A46">
      <w:pPr>
        <w:tabs>
          <w:tab w:val="left" w:pos="822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8B2A46" w:rsidRDefault="008B2A46" w:rsidP="008B2A46">
      <w:pPr>
        <w:tabs>
          <w:tab w:val="left" w:pos="822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1. Skład Komisji Rewizyjnej Rady Gminy Jedlnia-Letnisko uzupełnia się                                           o radną Monikę </w:t>
      </w:r>
      <w:proofErr w:type="spellStart"/>
      <w:r>
        <w:rPr>
          <w:rFonts w:ascii="Times New Roman" w:hAnsi="Times New Roman"/>
          <w:sz w:val="24"/>
          <w:szCs w:val="24"/>
        </w:rPr>
        <w:t>Podsiadłą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8B2A46" w:rsidRDefault="008B2A46" w:rsidP="008B2A46">
      <w:pPr>
        <w:tabs>
          <w:tab w:val="left" w:pos="822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8B2A46" w:rsidRDefault="008B2A46" w:rsidP="008B2A46">
      <w:pPr>
        <w:tabs>
          <w:tab w:val="left" w:pos="822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 Uchwała wchodzi w życie z dniem podjęcia.</w:t>
      </w:r>
    </w:p>
    <w:p w:rsidR="008B2A46" w:rsidRDefault="008B2A46" w:rsidP="008B2A46">
      <w:pPr>
        <w:rPr>
          <w:rFonts w:ascii="Times New Roman" w:hAnsi="Times New Roman"/>
        </w:rPr>
      </w:pPr>
    </w:p>
    <w:p w:rsidR="000A21BD" w:rsidRDefault="000A21BD">
      <w:bookmarkStart w:id="0" w:name="_GoBack"/>
      <w:bookmarkEnd w:id="0"/>
    </w:p>
    <w:p w:rsidR="00921009" w:rsidRDefault="00921009"/>
    <w:p w:rsidR="00921009" w:rsidRPr="0076429D" w:rsidRDefault="00921009" w:rsidP="009210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b/>
          <w:bCs/>
          <w:i/>
          <w:iCs/>
          <w:sz w:val="24"/>
          <w:szCs w:val="24"/>
        </w:rPr>
      </w:pPr>
      <w:r w:rsidRPr="0076429D">
        <w:rPr>
          <w:b/>
          <w:bCs/>
          <w:sz w:val="24"/>
          <w:szCs w:val="24"/>
        </w:rPr>
        <w:t>Przewodnicząca Rady Gminy</w:t>
      </w:r>
      <w:r w:rsidRPr="0076429D">
        <w:rPr>
          <w:b/>
          <w:bCs/>
          <w:sz w:val="24"/>
          <w:szCs w:val="24"/>
        </w:rPr>
        <w:br/>
      </w:r>
      <w:r w:rsidRPr="0076429D">
        <w:rPr>
          <w:b/>
          <w:bCs/>
          <w:i/>
          <w:iCs/>
          <w:sz w:val="24"/>
          <w:szCs w:val="24"/>
        </w:rPr>
        <w:t>/-/ dr Bożena Grad</w:t>
      </w:r>
    </w:p>
    <w:p w:rsidR="00921009" w:rsidRDefault="00921009"/>
    <w:sectPr w:rsidR="00921009" w:rsidSect="00FE3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2A46"/>
    <w:rsid w:val="000A21BD"/>
    <w:rsid w:val="008B2A46"/>
    <w:rsid w:val="00921009"/>
    <w:rsid w:val="00FE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A46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4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704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Zawodnik</dc:creator>
  <cp:keywords/>
  <dc:description/>
  <cp:lastModifiedBy>oem</cp:lastModifiedBy>
  <cp:revision>3</cp:revision>
  <dcterms:created xsi:type="dcterms:W3CDTF">2017-12-15T09:35:00Z</dcterms:created>
  <dcterms:modified xsi:type="dcterms:W3CDTF">2017-12-15T10:03:00Z</dcterms:modified>
</cp:coreProperties>
</file>