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7D" w:rsidRDefault="00344D7D" w:rsidP="00344D7D">
      <w:pPr>
        <w:pStyle w:val="Bezodstpw"/>
        <w:spacing w:line="360" w:lineRule="auto"/>
        <w:jc w:val="right"/>
        <w:rPr>
          <w:rFonts w:ascii="Arial" w:hAnsi="Arial" w:cs="Arial"/>
          <w:b/>
        </w:rPr>
      </w:pPr>
      <w:bookmarkStart w:id="0" w:name="bookmark4"/>
    </w:p>
    <w:p w:rsidR="00344D7D" w:rsidRDefault="00344D7D" w:rsidP="00344D7D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344D7D">
        <w:rPr>
          <w:rFonts w:ascii="Arial" w:hAnsi="Arial" w:cs="Arial"/>
          <w:b/>
        </w:rPr>
        <w:t xml:space="preserve">UCHWAŁA NR </w:t>
      </w:r>
      <w:r w:rsidR="00222A54">
        <w:rPr>
          <w:rFonts w:ascii="Arial" w:hAnsi="Arial" w:cs="Arial"/>
          <w:b/>
        </w:rPr>
        <w:t>XXXIX/243/2017</w:t>
      </w:r>
    </w:p>
    <w:p w:rsidR="00344D7D" w:rsidRPr="00344D7D" w:rsidRDefault="00344D7D" w:rsidP="00344D7D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344D7D">
        <w:rPr>
          <w:rFonts w:ascii="Arial" w:hAnsi="Arial" w:cs="Arial"/>
          <w:b/>
        </w:rPr>
        <w:t xml:space="preserve">RADY </w:t>
      </w:r>
      <w:bookmarkEnd w:id="0"/>
      <w:r>
        <w:rPr>
          <w:rFonts w:ascii="Arial" w:hAnsi="Arial" w:cs="Arial"/>
          <w:b/>
        </w:rPr>
        <w:t>GMINY JEDLNIA-LETNISKO</w:t>
      </w:r>
    </w:p>
    <w:p w:rsidR="00344D7D" w:rsidRPr="00344D7D" w:rsidRDefault="009E264A" w:rsidP="00344D7D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</w:t>
      </w:r>
      <w:r w:rsidR="00222A5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lipca</w:t>
      </w:r>
      <w:r w:rsidR="001345A7">
        <w:rPr>
          <w:rFonts w:ascii="Arial" w:hAnsi="Arial" w:cs="Arial"/>
          <w:b/>
        </w:rPr>
        <w:t xml:space="preserve"> 2017r.</w:t>
      </w:r>
    </w:p>
    <w:p w:rsidR="00344D7D" w:rsidRPr="00344D7D" w:rsidRDefault="00344D7D" w:rsidP="00344D7D">
      <w:pPr>
        <w:pStyle w:val="Bezodstpw"/>
        <w:spacing w:line="360" w:lineRule="auto"/>
        <w:jc w:val="center"/>
        <w:rPr>
          <w:rFonts w:ascii="Arial" w:hAnsi="Arial" w:cs="Arial"/>
          <w:b/>
        </w:rPr>
      </w:pPr>
      <w:bookmarkStart w:id="1" w:name="bookmark5"/>
      <w:r w:rsidRPr="00344D7D">
        <w:rPr>
          <w:rFonts w:ascii="Arial" w:hAnsi="Arial" w:cs="Arial"/>
          <w:b/>
        </w:rPr>
        <w:t xml:space="preserve">w sprawie określenia zasad zbycia, oddania w dzierżawę, najem, użytkowanie lub użyczenie aktywów trwałych będących w posiadaniu Samodzielnego Publicznego Zakładu Opieki Zdrowotnej w </w:t>
      </w:r>
      <w:r>
        <w:rPr>
          <w:rFonts w:ascii="Arial" w:hAnsi="Arial" w:cs="Arial"/>
          <w:b/>
        </w:rPr>
        <w:t>Jedlni-Letnisko</w:t>
      </w:r>
      <w:r w:rsidRPr="00344D7D">
        <w:rPr>
          <w:rFonts w:ascii="Arial" w:hAnsi="Arial" w:cs="Arial"/>
          <w:b/>
        </w:rPr>
        <w:t>,</w:t>
      </w:r>
      <w:bookmarkEnd w:id="1"/>
    </w:p>
    <w:p w:rsidR="00344D7D" w:rsidRPr="00344D7D" w:rsidRDefault="00344D7D" w:rsidP="00344D7D">
      <w:pPr>
        <w:pStyle w:val="Bezodstpw"/>
        <w:spacing w:line="360" w:lineRule="auto"/>
        <w:jc w:val="center"/>
        <w:rPr>
          <w:rFonts w:ascii="Arial" w:hAnsi="Arial" w:cs="Arial"/>
          <w:b/>
        </w:rPr>
      </w:pPr>
      <w:bookmarkStart w:id="2" w:name="bookmark6"/>
      <w:r w:rsidRPr="00344D7D">
        <w:rPr>
          <w:rFonts w:ascii="Arial" w:hAnsi="Arial" w:cs="Arial"/>
          <w:b/>
        </w:rPr>
        <w:t xml:space="preserve">dla którego podmiotem tworzącym jest Gmina </w:t>
      </w:r>
      <w:bookmarkEnd w:id="2"/>
      <w:r>
        <w:rPr>
          <w:rFonts w:ascii="Arial" w:hAnsi="Arial" w:cs="Arial"/>
          <w:b/>
        </w:rPr>
        <w:t>Jedlnia-Letnisko</w:t>
      </w:r>
    </w:p>
    <w:p w:rsidR="00344D7D" w:rsidRDefault="00344D7D" w:rsidP="00344D7D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44D7D" w:rsidRPr="00344D7D" w:rsidRDefault="00344D7D" w:rsidP="00344D7D">
      <w:pPr>
        <w:pStyle w:val="Bezodstpw"/>
        <w:spacing w:line="360" w:lineRule="auto"/>
        <w:jc w:val="both"/>
        <w:rPr>
          <w:rFonts w:ascii="Arial" w:hAnsi="Arial" w:cs="Arial"/>
        </w:rPr>
      </w:pPr>
      <w:r w:rsidRPr="00344D7D">
        <w:rPr>
          <w:rFonts w:ascii="Arial" w:hAnsi="Arial" w:cs="Arial"/>
        </w:rPr>
        <w:t xml:space="preserve">Na podstawie art. 18 ust. 2 pkt 15, art. 40 ust. 2 pkt 3, art. 41 ust. 1 oraz art. 42 ustawy z dnia 8 marca 1990 roku o samorządzie gminnym (Dz. U. z </w:t>
      </w:r>
      <w:r>
        <w:rPr>
          <w:rFonts w:ascii="Arial" w:hAnsi="Arial" w:cs="Arial"/>
        </w:rPr>
        <w:t>2016r. poz. 446</w:t>
      </w:r>
      <w:r w:rsidRPr="00344D7D">
        <w:rPr>
          <w:rFonts w:ascii="Arial" w:hAnsi="Arial" w:cs="Arial"/>
        </w:rPr>
        <w:t xml:space="preserve"> ze zm.) w związku z art. 54 ust. 2 i 3 ustawy z dnia 15 kwietnia 2011 roku o działalności leczniczej (Dz. U. z 201</w:t>
      </w:r>
      <w:r>
        <w:rPr>
          <w:rFonts w:ascii="Arial" w:hAnsi="Arial" w:cs="Arial"/>
        </w:rPr>
        <w:t>6</w:t>
      </w:r>
      <w:r w:rsidRPr="00344D7D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1638</w:t>
      </w:r>
      <w:r w:rsidRPr="00344D7D">
        <w:rPr>
          <w:rFonts w:ascii="Arial" w:hAnsi="Arial" w:cs="Arial"/>
        </w:rPr>
        <w:t xml:space="preserve"> ze zm.),</w:t>
      </w:r>
      <w:r w:rsidRPr="00344D7D">
        <w:rPr>
          <w:rStyle w:val="TeksttreciPogrubienie"/>
          <w:rFonts w:ascii="Arial" w:hAnsi="Arial" w:cs="Arial"/>
          <w:b w:val="0"/>
          <w:sz w:val="22"/>
          <w:szCs w:val="22"/>
        </w:rPr>
        <w:t>Rada Gminy Jedlnia-Letnisko</w:t>
      </w:r>
      <w:bookmarkStart w:id="3" w:name="bookmark7"/>
      <w:r w:rsidRPr="00344D7D">
        <w:rPr>
          <w:rFonts w:ascii="Arial" w:hAnsi="Arial" w:cs="Arial"/>
        </w:rPr>
        <w:t xml:space="preserve"> uchwala</w:t>
      </w:r>
      <w:bookmarkEnd w:id="3"/>
      <w:r w:rsidRPr="00344D7D">
        <w:rPr>
          <w:rFonts w:ascii="Arial" w:hAnsi="Arial" w:cs="Arial"/>
        </w:rPr>
        <w:t>:</w:t>
      </w:r>
    </w:p>
    <w:p w:rsidR="00344D7D" w:rsidRPr="00344D7D" w:rsidRDefault="00344D7D" w:rsidP="00344D7D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44D7D" w:rsidRPr="00344D7D" w:rsidRDefault="00344D7D" w:rsidP="00344D7D">
      <w:pPr>
        <w:pStyle w:val="Bezodstpw"/>
        <w:spacing w:line="360" w:lineRule="auto"/>
        <w:jc w:val="both"/>
        <w:rPr>
          <w:rFonts w:ascii="Arial" w:hAnsi="Arial" w:cs="Arial"/>
        </w:rPr>
      </w:pPr>
      <w:r w:rsidRPr="00344D7D">
        <w:rPr>
          <w:rStyle w:val="TeksttreciPogrubienie"/>
          <w:rFonts w:ascii="Arial" w:hAnsi="Arial" w:cs="Arial"/>
          <w:b w:val="0"/>
          <w:sz w:val="22"/>
          <w:szCs w:val="22"/>
        </w:rPr>
        <w:t>§ 1.</w:t>
      </w:r>
      <w:r w:rsidRPr="00344D7D">
        <w:rPr>
          <w:rFonts w:ascii="Arial" w:hAnsi="Arial" w:cs="Arial"/>
        </w:rPr>
        <w:t xml:space="preserve"> Zasady zbycia, oddania w dzierżawę, najem, użytkowanie lub użyczenie aktywów trwałych będących w posiadaniu Samodzielnego Publicznego Zakładu Opieki Zdrowotnej w </w:t>
      </w:r>
      <w:r>
        <w:rPr>
          <w:rFonts w:ascii="Arial" w:hAnsi="Arial" w:cs="Arial"/>
        </w:rPr>
        <w:t>Jedlni-Letnisko</w:t>
      </w:r>
      <w:r w:rsidRPr="00344D7D">
        <w:rPr>
          <w:rFonts w:ascii="Arial" w:hAnsi="Arial" w:cs="Arial"/>
        </w:rPr>
        <w:t xml:space="preserve">, dla którego podmiotem tworzącym jest Gmina </w:t>
      </w:r>
      <w:r>
        <w:rPr>
          <w:rFonts w:ascii="Arial" w:hAnsi="Arial" w:cs="Arial"/>
        </w:rPr>
        <w:t>Jedlnia-Letnisko</w:t>
      </w:r>
      <w:r w:rsidRPr="00344D7D">
        <w:rPr>
          <w:rFonts w:ascii="Arial" w:hAnsi="Arial" w:cs="Arial"/>
        </w:rPr>
        <w:t>, stanowiące załącznik do niniejszej uchwały.</w:t>
      </w:r>
    </w:p>
    <w:p w:rsidR="00344D7D" w:rsidRDefault="00344D7D" w:rsidP="00344D7D">
      <w:pPr>
        <w:pStyle w:val="Bezodstpw"/>
        <w:spacing w:line="360" w:lineRule="auto"/>
        <w:jc w:val="both"/>
        <w:rPr>
          <w:rStyle w:val="TeksttreciPogrubienie"/>
          <w:rFonts w:ascii="Arial" w:hAnsi="Arial" w:cs="Arial"/>
          <w:sz w:val="22"/>
          <w:szCs w:val="22"/>
        </w:rPr>
      </w:pPr>
    </w:p>
    <w:p w:rsidR="00344D7D" w:rsidRPr="00344D7D" w:rsidRDefault="00344D7D" w:rsidP="00344D7D">
      <w:pPr>
        <w:pStyle w:val="Bezodstpw"/>
        <w:spacing w:line="360" w:lineRule="auto"/>
        <w:jc w:val="both"/>
        <w:rPr>
          <w:rFonts w:ascii="Arial" w:hAnsi="Arial" w:cs="Arial"/>
        </w:rPr>
      </w:pPr>
      <w:r w:rsidRPr="00344D7D">
        <w:rPr>
          <w:rStyle w:val="TeksttreciPogrubienie"/>
          <w:rFonts w:ascii="Arial" w:hAnsi="Arial" w:cs="Arial"/>
          <w:b w:val="0"/>
          <w:sz w:val="22"/>
          <w:szCs w:val="22"/>
        </w:rPr>
        <w:t>§ 2.</w:t>
      </w:r>
      <w:r w:rsidRPr="00344D7D">
        <w:rPr>
          <w:rFonts w:ascii="Arial" w:hAnsi="Arial" w:cs="Arial"/>
        </w:rPr>
        <w:t xml:space="preserve"> Wykonanie uchwały powierza się </w:t>
      </w:r>
      <w:r>
        <w:rPr>
          <w:rFonts w:ascii="Arial" w:hAnsi="Arial" w:cs="Arial"/>
        </w:rPr>
        <w:t>Wójtowi Gminy Jedlnia-Letnisko</w:t>
      </w:r>
      <w:r w:rsidRPr="00344D7D">
        <w:rPr>
          <w:rFonts w:ascii="Arial" w:hAnsi="Arial" w:cs="Arial"/>
        </w:rPr>
        <w:t>.</w:t>
      </w:r>
    </w:p>
    <w:p w:rsidR="00344D7D" w:rsidRDefault="00344D7D" w:rsidP="00344D7D">
      <w:pPr>
        <w:pStyle w:val="Bezodstpw"/>
        <w:spacing w:line="360" w:lineRule="auto"/>
        <w:jc w:val="both"/>
        <w:rPr>
          <w:rStyle w:val="TeksttreciPogrubienie"/>
          <w:rFonts w:ascii="Arial" w:hAnsi="Arial" w:cs="Arial"/>
          <w:sz w:val="22"/>
          <w:szCs w:val="22"/>
        </w:rPr>
      </w:pPr>
    </w:p>
    <w:p w:rsidR="00344D7D" w:rsidRPr="00344D7D" w:rsidRDefault="00344D7D" w:rsidP="00344D7D">
      <w:pPr>
        <w:pStyle w:val="Bezodstpw"/>
        <w:spacing w:line="360" w:lineRule="auto"/>
        <w:jc w:val="both"/>
        <w:rPr>
          <w:rFonts w:ascii="Arial" w:hAnsi="Arial" w:cs="Arial"/>
        </w:rPr>
      </w:pPr>
      <w:r w:rsidRPr="00344D7D">
        <w:rPr>
          <w:rStyle w:val="TeksttreciPogrubienie"/>
          <w:rFonts w:ascii="Arial" w:hAnsi="Arial" w:cs="Arial"/>
          <w:b w:val="0"/>
          <w:sz w:val="22"/>
          <w:szCs w:val="22"/>
        </w:rPr>
        <w:t>§ 3.</w:t>
      </w:r>
      <w:r w:rsidRPr="00344D7D">
        <w:rPr>
          <w:rFonts w:ascii="Arial" w:hAnsi="Arial" w:cs="Arial"/>
        </w:rPr>
        <w:t xml:space="preserve"> Uchwała wchodzi w życie po upływie 14 dni od dnia ogłoszenia w Dzienniku Urzędowym Województwa </w:t>
      </w:r>
      <w:r>
        <w:rPr>
          <w:rFonts w:ascii="Arial" w:hAnsi="Arial" w:cs="Arial"/>
        </w:rPr>
        <w:t>Mazowieckiego</w:t>
      </w:r>
      <w:r w:rsidRPr="00344D7D">
        <w:rPr>
          <w:rFonts w:ascii="Arial" w:hAnsi="Arial" w:cs="Arial"/>
        </w:rPr>
        <w:t>.</w:t>
      </w:r>
    </w:p>
    <w:p w:rsidR="00344D7D" w:rsidRPr="00344D7D" w:rsidRDefault="00344D7D" w:rsidP="00344D7D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44D7D" w:rsidRPr="00344D7D" w:rsidRDefault="00344D7D" w:rsidP="00344D7D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44D7D" w:rsidRPr="00344D7D" w:rsidRDefault="00344D7D" w:rsidP="00344D7D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EC3426" w:rsidRPr="0076429D" w:rsidRDefault="00EC3426" w:rsidP="00EC3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6429D">
        <w:rPr>
          <w:rFonts w:ascii="Times New Roman" w:hAnsi="Times New Roman"/>
          <w:b/>
          <w:bCs/>
          <w:sz w:val="24"/>
          <w:szCs w:val="24"/>
        </w:rPr>
        <w:t>Przewodnicząca Rady Gminy</w:t>
      </w:r>
      <w:r w:rsidRPr="0076429D">
        <w:rPr>
          <w:rFonts w:ascii="Times New Roman" w:hAnsi="Times New Roman"/>
          <w:b/>
          <w:bCs/>
          <w:sz w:val="24"/>
          <w:szCs w:val="24"/>
        </w:rPr>
        <w:br/>
      </w:r>
      <w:r w:rsidRPr="0076429D">
        <w:rPr>
          <w:rFonts w:ascii="Times New Roman" w:hAnsi="Times New Roman"/>
          <w:b/>
          <w:bCs/>
          <w:i/>
          <w:iCs/>
          <w:sz w:val="24"/>
          <w:szCs w:val="24"/>
        </w:rPr>
        <w:t>/-/ dr Bożena Grad</w:t>
      </w:r>
    </w:p>
    <w:p w:rsidR="00344D7D" w:rsidRPr="00344D7D" w:rsidRDefault="00344D7D" w:rsidP="00344D7D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44D7D" w:rsidRPr="00344D7D" w:rsidRDefault="00344D7D" w:rsidP="00344D7D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44D7D" w:rsidRPr="00344D7D" w:rsidRDefault="00344D7D" w:rsidP="00344D7D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44D7D" w:rsidRPr="00344D7D" w:rsidRDefault="00344D7D" w:rsidP="00344D7D">
      <w:pPr>
        <w:pStyle w:val="Bezodstpw"/>
        <w:spacing w:line="360" w:lineRule="auto"/>
        <w:jc w:val="both"/>
        <w:rPr>
          <w:rFonts w:ascii="Arial" w:hAnsi="Arial" w:cs="Arial"/>
        </w:rPr>
      </w:pPr>
      <w:bookmarkStart w:id="4" w:name="_GoBack"/>
      <w:bookmarkEnd w:id="4"/>
    </w:p>
    <w:sectPr w:rsidR="00344D7D" w:rsidRPr="00344D7D" w:rsidSect="00C0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3C12C28"/>
    <w:multiLevelType w:val="hybridMultilevel"/>
    <w:tmpl w:val="5B787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01A6"/>
    <w:multiLevelType w:val="hybridMultilevel"/>
    <w:tmpl w:val="F918A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4031"/>
    <w:multiLevelType w:val="hybridMultilevel"/>
    <w:tmpl w:val="D006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B3B33"/>
    <w:multiLevelType w:val="hybridMultilevel"/>
    <w:tmpl w:val="B49E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358C4"/>
    <w:multiLevelType w:val="hybridMultilevel"/>
    <w:tmpl w:val="4AAC1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32F48"/>
    <w:multiLevelType w:val="hybridMultilevel"/>
    <w:tmpl w:val="32728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809BE"/>
    <w:multiLevelType w:val="hybridMultilevel"/>
    <w:tmpl w:val="B90C9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90A0C"/>
    <w:multiLevelType w:val="hybridMultilevel"/>
    <w:tmpl w:val="F7644DFC"/>
    <w:lvl w:ilvl="0" w:tplc="11DC74E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E3B5E"/>
    <w:multiLevelType w:val="hybridMultilevel"/>
    <w:tmpl w:val="A1BAD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A70EC"/>
    <w:multiLevelType w:val="hybridMultilevel"/>
    <w:tmpl w:val="CE82E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D21"/>
    <w:rsid w:val="00006866"/>
    <w:rsid w:val="000B041C"/>
    <w:rsid w:val="000D1D1C"/>
    <w:rsid w:val="001345A7"/>
    <w:rsid w:val="0016183A"/>
    <w:rsid w:val="00171D3A"/>
    <w:rsid w:val="001A61B2"/>
    <w:rsid w:val="001E23D8"/>
    <w:rsid w:val="00222A54"/>
    <w:rsid w:val="002446F5"/>
    <w:rsid w:val="0028677C"/>
    <w:rsid w:val="00344D7D"/>
    <w:rsid w:val="003B382C"/>
    <w:rsid w:val="003D6E2A"/>
    <w:rsid w:val="00572563"/>
    <w:rsid w:val="005A0D21"/>
    <w:rsid w:val="00735CC9"/>
    <w:rsid w:val="00743893"/>
    <w:rsid w:val="00752F7E"/>
    <w:rsid w:val="008236EA"/>
    <w:rsid w:val="00832863"/>
    <w:rsid w:val="00955887"/>
    <w:rsid w:val="009B4568"/>
    <w:rsid w:val="009E264A"/>
    <w:rsid w:val="00A703FA"/>
    <w:rsid w:val="00B238A2"/>
    <w:rsid w:val="00B5192B"/>
    <w:rsid w:val="00C05F8B"/>
    <w:rsid w:val="00C42F38"/>
    <w:rsid w:val="00D11B74"/>
    <w:rsid w:val="00D36060"/>
    <w:rsid w:val="00D55666"/>
    <w:rsid w:val="00D63EAB"/>
    <w:rsid w:val="00EC3426"/>
    <w:rsid w:val="00EF709C"/>
    <w:rsid w:val="00F0164A"/>
    <w:rsid w:val="00F063D6"/>
    <w:rsid w:val="00F26DF3"/>
    <w:rsid w:val="00F443DD"/>
    <w:rsid w:val="00F9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uiPriority w:val="99"/>
    <w:rsid w:val="00344D7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344D7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344D7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344D7D"/>
    <w:pPr>
      <w:shd w:val="clear" w:color="auto" w:fill="FFFFFF"/>
      <w:spacing w:before="660" w:after="180" w:line="254" w:lineRule="exact"/>
      <w:ind w:hanging="320"/>
      <w:jc w:val="center"/>
      <w:outlineLvl w:val="3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344D7D"/>
    <w:pPr>
      <w:shd w:val="clear" w:color="auto" w:fill="FFFFFF"/>
      <w:spacing w:before="180" w:after="300" w:line="240" w:lineRule="atLeast"/>
      <w:ind w:hanging="32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treciPogrubienie2">
    <w:name w:val="Tekst treści + Pogrubienie2"/>
    <w:basedOn w:val="Teksttreci"/>
    <w:uiPriority w:val="99"/>
    <w:rsid w:val="00344D7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344D7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344D7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35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AGW</dc:creator>
  <cp:lastModifiedBy>oem</cp:lastModifiedBy>
  <cp:revision>5</cp:revision>
  <cp:lastPrinted>2017-07-19T09:53:00Z</cp:lastPrinted>
  <dcterms:created xsi:type="dcterms:W3CDTF">2017-07-19T09:59:00Z</dcterms:created>
  <dcterms:modified xsi:type="dcterms:W3CDTF">2017-07-25T08:53:00Z</dcterms:modified>
</cp:coreProperties>
</file>