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53" w:rsidRPr="00DD2A48" w:rsidRDefault="00785B97" w:rsidP="00EE5032">
      <w:pPr>
        <w:rPr>
          <w:b/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EC2">
        <w:rPr>
          <w:sz w:val="26"/>
          <w:szCs w:val="26"/>
        </w:rPr>
        <w:tab/>
      </w:r>
      <w:r w:rsidRPr="00270EC2">
        <w:rPr>
          <w:sz w:val="26"/>
          <w:szCs w:val="26"/>
        </w:rPr>
        <w:tab/>
      </w:r>
      <w:r w:rsidR="00270EC2" w:rsidRPr="00270EC2">
        <w:rPr>
          <w:sz w:val="26"/>
          <w:szCs w:val="26"/>
        </w:rPr>
        <w:t xml:space="preserve">      </w:t>
      </w:r>
    </w:p>
    <w:p w:rsidR="00DD2A48" w:rsidRPr="00DD2A48" w:rsidRDefault="00EE5032" w:rsidP="00EE5032">
      <w:pPr>
        <w:jc w:val="center"/>
        <w:rPr>
          <w:rFonts w:ascii="Cambria" w:hAnsi="Cambria"/>
          <w:b/>
          <w:bCs/>
          <w:sz w:val="26"/>
          <w:szCs w:val="26"/>
        </w:rPr>
      </w:pPr>
      <w:r w:rsidRPr="00DD2A48">
        <w:rPr>
          <w:rFonts w:ascii="Cambria" w:hAnsi="Cambria"/>
          <w:b/>
          <w:bCs/>
          <w:sz w:val="26"/>
          <w:szCs w:val="26"/>
        </w:rPr>
        <w:t xml:space="preserve">Uchwała Nr </w:t>
      </w:r>
      <w:r w:rsidR="00871D11">
        <w:rPr>
          <w:rFonts w:ascii="Cambria" w:hAnsi="Cambria"/>
          <w:b/>
          <w:bCs/>
          <w:sz w:val="26"/>
          <w:szCs w:val="26"/>
        </w:rPr>
        <w:t>XXI/110</w:t>
      </w:r>
      <w:r w:rsidR="00A5021C">
        <w:rPr>
          <w:rFonts w:ascii="Cambria" w:hAnsi="Cambria"/>
          <w:b/>
          <w:bCs/>
          <w:sz w:val="26"/>
          <w:szCs w:val="26"/>
        </w:rPr>
        <w:t>/2012</w:t>
      </w:r>
    </w:p>
    <w:p w:rsidR="00EE5032" w:rsidRPr="00DD2A48" w:rsidRDefault="00A5021C" w:rsidP="00EE5032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Rady Gminy Jedlnia Letnisko</w:t>
      </w:r>
    </w:p>
    <w:p w:rsidR="00DD2A48" w:rsidRPr="00DD2A48" w:rsidRDefault="00EE5032" w:rsidP="00E250D1">
      <w:pPr>
        <w:jc w:val="center"/>
        <w:rPr>
          <w:rFonts w:ascii="Cambria" w:hAnsi="Cambria"/>
          <w:b/>
          <w:bCs/>
          <w:sz w:val="26"/>
          <w:szCs w:val="26"/>
        </w:rPr>
      </w:pPr>
      <w:r w:rsidRPr="00DD2A48">
        <w:rPr>
          <w:rFonts w:ascii="Cambria" w:hAnsi="Cambria"/>
          <w:b/>
          <w:bCs/>
          <w:sz w:val="26"/>
          <w:szCs w:val="26"/>
        </w:rPr>
        <w:t>z dnia</w:t>
      </w:r>
      <w:r w:rsidR="00871D11">
        <w:rPr>
          <w:rFonts w:ascii="Cambria" w:hAnsi="Cambria"/>
          <w:b/>
          <w:bCs/>
          <w:sz w:val="26"/>
          <w:szCs w:val="26"/>
        </w:rPr>
        <w:t xml:space="preserve"> 18 maja </w:t>
      </w:r>
      <w:r w:rsidR="00A5021C">
        <w:rPr>
          <w:rFonts w:ascii="Cambria" w:hAnsi="Cambria"/>
          <w:b/>
          <w:bCs/>
          <w:sz w:val="26"/>
          <w:szCs w:val="26"/>
        </w:rPr>
        <w:t>2012</w:t>
      </w:r>
      <w:r w:rsidR="000858E5">
        <w:rPr>
          <w:rFonts w:ascii="Cambria" w:hAnsi="Cambria"/>
          <w:b/>
          <w:bCs/>
          <w:sz w:val="26"/>
          <w:szCs w:val="26"/>
        </w:rPr>
        <w:t>r.</w:t>
      </w:r>
    </w:p>
    <w:p w:rsidR="00E250D1" w:rsidRDefault="00E250D1" w:rsidP="00E250D1">
      <w:pPr>
        <w:jc w:val="center"/>
        <w:rPr>
          <w:rFonts w:ascii="Cambria" w:hAnsi="Cambria" w:cs="Arial"/>
          <w:b/>
          <w:color w:val="000000"/>
          <w:sz w:val="26"/>
          <w:szCs w:val="26"/>
        </w:rPr>
      </w:pPr>
      <w:r w:rsidRPr="00DD2A48">
        <w:rPr>
          <w:rFonts w:ascii="Cambria" w:hAnsi="Cambria" w:cs="Arial"/>
          <w:b/>
          <w:color w:val="000000"/>
          <w:sz w:val="26"/>
          <w:szCs w:val="26"/>
        </w:rPr>
        <w:t>w sprawie emisji obligacji komunalnych</w:t>
      </w:r>
      <w:r w:rsidR="00791BB7" w:rsidRPr="00DD2A48">
        <w:rPr>
          <w:rFonts w:ascii="Cambria" w:hAnsi="Cambria" w:cs="Arial"/>
          <w:b/>
          <w:color w:val="000000"/>
          <w:sz w:val="26"/>
          <w:szCs w:val="26"/>
        </w:rPr>
        <w:t xml:space="preserve"> oraz zasad ich zbywania i wykupu</w:t>
      </w:r>
    </w:p>
    <w:p w:rsidR="00E250D1" w:rsidRPr="00DD2A48" w:rsidRDefault="00E250D1" w:rsidP="00E250D1">
      <w:pPr>
        <w:jc w:val="center"/>
        <w:rPr>
          <w:rFonts w:ascii="Cambria" w:hAnsi="Cambria" w:cs="Arial"/>
          <w:b/>
          <w:color w:val="000000"/>
          <w:sz w:val="26"/>
          <w:szCs w:val="26"/>
        </w:rPr>
      </w:pPr>
    </w:p>
    <w:p w:rsidR="004441FF" w:rsidRPr="00DD2A48" w:rsidRDefault="004441FF" w:rsidP="004441FF">
      <w:pPr>
        <w:pStyle w:val="Tekstpodstawowy2"/>
        <w:ind w:firstLine="708"/>
        <w:jc w:val="both"/>
        <w:rPr>
          <w:rFonts w:ascii="Cambria" w:hAnsi="Cambria" w:cs="Arial"/>
          <w:b w:val="0"/>
          <w:sz w:val="26"/>
          <w:szCs w:val="26"/>
        </w:rPr>
      </w:pPr>
      <w:r w:rsidRPr="00DD2A48">
        <w:rPr>
          <w:rFonts w:ascii="Cambria" w:hAnsi="Cambria" w:cs="Arial"/>
          <w:b w:val="0"/>
          <w:sz w:val="26"/>
          <w:szCs w:val="26"/>
        </w:rPr>
        <w:t>Na  podstawie  art. 18 ust  2  pkt  9  lit. b i art. 58. ustawy  z  dnia  8  marca  1990  r. o samorządzie gminnym (Dz.U. z 2001 r Nr 142</w:t>
      </w:r>
      <w:r w:rsidR="00EB6DB9" w:rsidRPr="00DD2A48">
        <w:rPr>
          <w:rFonts w:ascii="Cambria" w:hAnsi="Cambria" w:cs="Arial"/>
          <w:b w:val="0"/>
          <w:sz w:val="26"/>
          <w:szCs w:val="26"/>
        </w:rPr>
        <w:t>, poz. 1591 ze zm.) oraz art. 8</w:t>
      </w:r>
      <w:r w:rsidR="00270EC2" w:rsidRPr="00DD2A48">
        <w:rPr>
          <w:rFonts w:ascii="Cambria" w:hAnsi="Cambria" w:cs="Arial"/>
          <w:b w:val="0"/>
          <w:sz w:val="26"/>
          <w:szCs w:val="26"/>
        </w:rPr>
        <w:t>9</w:t>
      </w:r>
      <w:r w:rsidR="00846BC8" w:rsidRPr="00DD2A48">
        <w:rPr>
          <w:rFonts w:ascii="Cambria" w:hAnsi="Cambria" w:cs="Arial"/>
          <w:b w:val="0"/>
          <w:sz w:val="26"/>
          <w:szCs w:val="26"/>
        </w:rPr>
        <w:t xml:space="preserve"> ust.1 pkt</w:t>
      </w:r>
      <w:r w:rsidRPr="00DD2A48">
        <w:rPr>
          <w:rFonts w:ascii="Cambria" w:hAnsi="Cambria" w:cs="Arial"/>
          <w:b w:val="0"/>
          <w:sz w:val="26"/>
          <w:szCs w:val="26"/>
        </w:rPr>
        <w:t xml:space="preserve"> 3 ustawy z dnia </w:t>
      </w:r>
      <w:r w:rsidR="00270EC2" w:rsidRPr="00DD2A48">
        <w:rPr>
          <w:rFonts w:ascii="Cambria" w:hAnsi="Cambria" w:cs="Arial"/>
          <w:b w:val="0"/>
          <w:sz w:val="26"/>
          <w:szCs w:val="26"/>
        </w:rPr>
        <w:t>27 sierpnia 2009r.</w:t>
      </w:r>
      <w:r w:rsidRPr="00DD2A48">
        <w:rPr>
          <w:rFonts w:ascii="Cambria" w:hAnsi="Cambria" w:cs="Arial"/>
          <w:b w:val="0"/>
          <w:sz w:val="26"/>
          <w:szCs w:val="26"/>
        </w:rPr>
        <w:t xml:space="preserve"> o finansach publicznych (Dz. U.</w:t>
      </w:r>
      <w:r w:rsidR="00270EC2" w:rsidRPr="00DD2A48">
        <w:rPr>
          <w:rFonts w:ascii="Cambria" w:hAnsi="Cambria" w:cs="Arial"/>
          <w:b w:val="0"/>
          <w:sz w:val="26"/>
          <w:szCs w:val="26"/>
        </w:rPr>
        <w:t xml:space="preserve"> </w:t>
      </w:r>
      <w:r w:rsidRPr="00DD2A48">
        <w:rPr>
          <w:rFonts w:ascii="Cambria" w:hAnsi="Cambria" w:cs="Arial"/>
          <w:b w:val="0"/>
          <w:sz w:val="26"/>
          <w:szCs w:val="26"/>
        </w:rPr>
        <w:t xml:space="preserve"> Nr </w:t>
      </w:r>
      <w:r w:rsidR="00270EC2" w:rsidRPr="00DD2A48">
        <w:rPr>
          <w:rFonts w:ascii="Cambria" w:hAnsi="Cambria" w:cs="Arial"/>
          <w:b w:val="0"/>
          <w:sz w:val="26"/>
          <w:szCs w:val="26"/>
        </w:rPr>
        <w:t>157</w:t>
      </w:r>
      <w:r w:rsidRPr="00DD2A48">
        <w:rPr>
          <w:rFonts w:ascii="Cambria" w:hAnsi="Cambria" w:cs="Arial"/>
          <w:b w:val="0"/>
          <w:sz w:val="26"/>
          <w:szCs w:val="26"/>
        </w:rPr>
        <w:t xml:space="preserve">, poz. </w:t>
      </w:r>
      <w:r w:rsidR="00270EC2" w:rsidRPr="00DD2A48">
        <w:rPr>
          <w:rFonts w:ascii="Cambria" w:hAnsi="Cambria" w:cs="Arial"/>
          <w:b w:val="0"/>
          <w:sz w:val="26"/>
          <w:szCs w:val="26"/>
        </w:rPr>
        <w:t>1 240</w:t>
      </w:r>
      <w:r w:rsidR="00846BC8" w:rsidRPr="00DD2A48">
        <w:rPr>
          <w:rFonts w:ascii="Cambria" w:hAnsi="Cambria" w:cs="Arial"/>
          <w:b w:val="0"/>
          <w:sz w:val="26"/>
          <w:szCs w:val="26"/>
        </w:rPr>
        <w:t xml:space="preserve"> ze zm.</w:t>
      </w:r>
      <w:r w:rsidR="00FB3986" w:rsidRPr="00DD2A48">
        <w:rPr>
          <w:rFonts w:ascii="Cambria" w:hAnsi="Cambria" w:cs="Arial"/>
          <w:b w:val="0"/>
          <w:sz w:val="26"/>
          <w:szCs w:val="26"/>
        </w:rPr>
        <w:t xml:space="preserve"> </w:t>
      </w:r>
      <w:r w:rsidRPr="00DD2A48">
        <w:rPr>
          <w:rFonts w:ascii="Cambria" w:hAnsi="Cambria" w:cs="Arial"/>
          <w:b w:val="0"/>
          <w:sz w:val="26"/>
          <w:szCs w:val="26"/>
        </w:rPr>
        <w:t xml:space="preserve">), art.2 pkt 2 i art.9 pkt 3 i art. 28 ust.1 ustawy z dnia 29 czerwca 1995 r. o obligacjach (Dz.U. z 2001 roku, Nr 120, poz.1300 ze zm.), Rada </w:t>
      </w:r>
      <w:r w:rsidR="00A5021C">
        <w:rPr>
          <w:rFonts w:ascii="Cambria" w:hAnsi="Cambria" w:cs="Arial"/>
          <w:b w:val="0"/>
          <w:bCs/>
          <w:sz w:val="26"/>
          <w:szCs w:val="26"/>
        </w:rPr>
        <w:t>Gminy Jedlnia Letnisko</w:t>
      </w:r>
      <w:r w:rsidRPr="00DD2A48">
        <w:rPr>
          <w:rFonts w:ascii="Cambria" w:hAnsi="Cambria" w:cs="Arial"/>
          <w:b w:val="0"/>
          <w:bCs/>
          <w:sz w:val="26"/>
          <w:szCs w:val="26"/>
        </w:rPr>
        <w:t xml:space="preserve"> </w:t>
      </w:r>
      <w:r w:rsidRPr="00DD2A48">
        <w:rPr>
          <w:rFonts w:ascii="Cambria" w:hAnsi="Cambria" w:cs="Arial"/>
          <w:b w:val="0"/>
          <w:sz w:val="26"/>
          <w:szCs w:val="26"/>
        </w:rPr>
        <w:t>uchwala co następuje:</w:t>
      </w:r>
    </w:p>
    <w:p w:rsidR="0088011E" w:rsidRPr="00DD2A48" w:rsidRDefault="0088011E" w:rsidP="004441FF">
      <w:pPr>
        <w:jc w:val="both"/>
        <w:rPr>
          <w:rFonts w:ascii="Cambria" w:hAnsi="Cambria" w:cs="Arial"/>
          <w:color w:val="000000"/>
          <w:sz w:val="26"/>
          <w:szCs w:val="26"/>
        </w:rPr>
      </w:pPr>
    </w:p>
    <w:p w:rsidR="004441FF" w:rsidRPr="00DD2A48" w:rsidRDefault="004441FF" w:rsidP="004441FF">
      <w:pPr>
        <w:jc w:val="center"/>
        <w:rPr>
          <w:rFonts w:ascii="Cambria" w:hAnsi="Cambria" w:cs="Arial"/>
          <w:b/>
          <w:color w:val="000000"/>
          <w:sz w:val="26"/>
          <w:szCs w:val="26"/>
        </w:rPr>
      </w:pPr>
      <w:r w:rsidRPr="00DD2A48">
        <w:rPr>
          <w:rFonts w:ascii="Cambria" w:hAnsi="Cambria" w:cs="Arial"/>
          <w:b/>
          <w:color w:val="000000"/>
          <w:sz w:val="26"/>
          <w:szCs w:val="26"/>
        </w:rPr>
        <w:t>§ 1.</w:t>
      </w:r>
    </w:p>
    <w:p w:rsidR="004F16A1" w:rsidRDefault="00C81C24" w:rsidP="00967368">
      <w:pPr>
        <w:numPr>
          <w:ilvl w:val="0"/>
          <w:numId w:val="8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 </w:t>
      </w:r>
      <w:r w:rsidR="00A5021C">
        <w:rPr>
          <w:rFonts w:ascii="Cambria" w:hAnsi="Cambria" w:cs="Arial"/>
          <w:color w:val="000000"/>
          <w:sz w:val="26"/>
          <w:szCs w:val="26"/>
        </w:rPr>
        <w:t>Gmina Jedlnia Letnisko</w:t>
      </w:r>
      <w:r w:rsidR="004441FF" w:rsidRPr="00DD2A48">
        <w:rPr>
          <w:rFonts w:ascii="Cambria" w:hAnsi="Cambria" w:cs="Arial"/>
          <w:color w:val="000000"/>
          <w:sz w:val="26"/>
          <w:szCs w:val="26"/>
        </w:rPr>
        <w:t xml:space="preserve"> wyemituje obligacje komunalne w łącznej</w:t>
      </w:r>
      <w:r w:rsidR="00014633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 xml:space="preserve">liczbie </w:t>
      </w:r>
      <w:r w:rsidR="00A5021C" w:rsidRPr="00014633">
        <w:rPr>
          <w:rFonts w:ascii="Cambria" w:hAnsi="Cambria" w:cs="Arial"/>
          <w:color w:val="000000"/>
          <w:sz w:val="26"/>
          <w:szCs w:val="26"/>
        </w:rPr>
        <w:t>310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 xml:space="preserve"> (</w:t>
      </w:r>
      <w:r w:rsidR="00AC59DE" w:rsidRPr="00014633">
        <w:rPr>
          <w:rFonts w:ascii="Cambria" w:hAnsi="Cambria" w:cs="Arial"/>
          <w:color w:val="000000"/>
          <w:sz w:val="26"/>
          <w:szCs w:val="26"/>
        </w:rPr>
        <w:t xml:space="preserve">słownie: </w:t>
      </w:r>
      <w:r w:rsidR="00A5021C" w:rsidRPr="00014633">
        <w:rPr>
          <w:rFonts w:ascii="Cambria" w:hAnsi="Cambria" w:cs="Arial"/>
          <w:color w:val="000000"/>
          <w:sz w:val="26"/>
          <w:szCs w:val="26"/>
        </w:rPr>
        <w:t>trzysta dziesięć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>) sztuk o wartości nominalnej</w:t>
      </w:r>
      <w:r w:rsidR="00014633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>1</w:t>
      </w:r>
      <w:r w:rsidR="00DF38A1" w:rsidRPr="00014633">
        <w:rPr>
          <w:rFonts w:ascii="Cambria" w:hAnsi="Cambria" w:cs="Arial"/>
          <w:color w:val="000000"/>
          <w:sz w:val="26"/>
          <w:szCs w:val="26"/>
        </w:rPr>
        <w:t>0</w:t>
      </w:r>
      <w:r w:rsidR="00E95A82">
        <w:rPr>
          <w:rFonts w:ascii="Cambria" w:hAnsi="Cambria" w:cs="Arial"/>
          <w:color w:val="000000"/>
          <w:sz w:val="26"/>
          <w:szCs w:val="26"/>
        </w:rPr>
        <w:t xml:space="preserve"> 000,- zł</w:t>
      </w:r>
      <w:r w:rsidR="00DD2A48" w:rsidRPr="00014633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 xml:space="preserve"> (</w:t>
      </w:r>
      <w:r w:rsidR="004F16A1">
        <w:rPr>
          <w:rFonts w:ascii="Cambria" w:hAnsi="Cambria" w:cs="Arial"/>
          <w:color w:val="000000"/>
          <w:sz w:val="26"/>
          <w:szCs w:val="26"/>
        </w:rPr>
        <w:t xml:space="preserve">słownie: </w:t>
      </w:r>
      <w:r w:rsidR="00DF38A1" w:rsidRPr="00014633">
        <w:rPr>
          <w:rFonts w:ascii="Cambria" w:hAnsi="Cambria" w:cs="Arial"/>
          <w:color w:val="000000"/>
          <w:sz w:val="26"/>
          <w:szCs w:val="26"/>
        </w:rPr>
        <w:t xml:space="preserve">dziesięć 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>tysiąc złotych)</w:t>
      </w:r>
      <w:r w:rsidR="006F3D8D" w:rsidRPr="00014633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 xml:space="preserve">każda, na łączną kwotę </w:t>
      </w:r>
      <w:r w:rsidR="00A5021C" w:rsidRPr="00014633">
        <w:rPr>
          <w:rFonts w:ascii="Cambria" w:hAnsi="Cambria" w:cs="Arial"/>
          <w:b/>
          <w:color w:val="000000"/>
          <w:sz w:val="26"/>
          <w:szCs w:val="26"/>
        </w:rPr>
        <w:t>3.1</w:t>
      </w:r>
      <w:r w:rsidR="00DD2A48" w:rsidRPr="00014633">
        <w:rPr>
          <w:rFonts w:ascii="Cambria" w:hAnsi="Cambria" w:cs="Arial"/>
          <w:b/>
          <w:color w:val="000000"/>
          <w:sz w:val="26"/>
          <w:szCs w:val="26"/>
        </w:rPr>
        <w:t>00</w:t>
      </w:r>
      <w:r w:rsidR="004441FF" w:rsidRPr="00014633">
        <w:rPr>
          <w:rFonts w:ascii="Cambria" w:hAnsi="Cambria" w:cs="Arial"/>
          <w:b/>
          <w:color w:val="000000"/>
          <w:sz w:val="26"/>
          <w:szCs w:val="26"/>
        </w:rPr>
        <w:t>.000</w:t>
      </w:r>
      <w:r w:rsidR="00014633">
        <w:rPr>
          <w:rFonts w:ascii="Cambria" w:hAnsi="Cambria" w:cs="Arial"/>
          <w:b/>
          <w:color w:val="000000"/>
          <w:sz w:val="26"/>
          <w:szCs w:val="26"/>
        </w:rPr>
        <w:t>,- zł</w:t>
      </w:r>
      <w:r w:rsidR="00014633">
        <w:rPr>
          <w:rFonts w:ascii="Cambria" w:hAnsi="Cambria" w:cs="Arial"/>
          <w:color w:val="000000"/>
          <w:sz w:val="26"/>
          <w:szCs w:val="26"/>
        </w:rPr>
        <w:t xml:space="preserve"> </w:t>
      </w:r>
    </w:p>
    <w:p w:rsidR="004441FF" w:rsidRPr="00014633" w:rsidRDefault="00AC59DE" w:rsidP="004F16A1">
      <w:pPr>
        <w:ind w:left="720"/>
        <w:rPr>
          <w:rFonts w:ascii="Cambria" w:hAnsi="Cambria" w:cs="Arial"/>
          <w:color w:val="000000"/>
          <w:sz w:val="26"/>
          <w:szCs w:val="26"/>
        </w:rPr>
      </w:pPr>
      <w:r w:rsidRPr="00014633">
        <w:rPr>
          <w:rFonts w:ascii="Cambria" w:hAnsi="Cambria" w:cs="Arial"/>
          <w:color w:val="000000"/>
          <w:sz w:val="26"/>
          <w:szCs w:val="26"/>
        </w:rPr>
        <w:t xml:space="preserve">(słownie: </w:t>
      </w:r>
      <w:r w:rsidR="00A5021C" w:rsidRPr="00014633">
        <w:rPr>
          <w:rFonts w:ascii="Cambria" w:hAnsi="Cambria" w:cs="Arial"/>
          <w:color w:val="000000"/>
          <w:sz w:val="26"/>
          <w:szCs w:val="26"/>
        </w:rPr>
        <w:t>trzy miliony sto tysięcy</w:t>
      </w:r>
      <w:r w:rsidRPr="00014633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DF38A1" w:rsidRPr="00014633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4441FF" w:rsidRPr="00014633">
        <w:rPr>
          <w:rFonts w:ascii="Cambria" w:hAnsi="Cambria" w:cs="Arial"/>
          <w:color w:val="000000"/>
          <w:sz w:val="26"/>
          <w:szCs w:val="26"/>
        </w:rPr>
        <w:t>złotych).</w:t>
      </w:r>
    </w:p>
    <w:p w:rsidR="00014633" w:rsidRDefault="00014633" w:rsidP="00014633">
      <w:p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       2.   </w:t>
      </w:r>
      <w:r w:rsidR="00A5021C">
        <w:rPr>
          <w:rFonts w:ascii="Cambria" w:hAnsi="Cambria" w:cs="Arial"/>
          <w:color w:val="000000"/>
          <w:sz w:val="26"/>
          <w:szCs w:val="26"/>
        </w:rPr>
        <w:t>Emitowane obligacje będą obligacjami na okaziciela</w:t>
      </w:r>
    </w:p>
    <w:p w:rsidR="00014633" w:rsidRDefault="00014633" w:rsidP="00014633">
      <w:p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       3.  </w:t>
      </w:r>
      <w:r w:rsidR="00A743AA" w:rsidRPr="00DD2A48">
        <w:rPr>
          <w:rFonts w:ascii="Cambria" w:hAnsi="Cambria" w:cs="Arial"/>
          <w:color w:val="000000"/>
          <w:sz w:val="26"/>
          <w:szCs w:val="26"/>
        </w:rPr>
        <w:t>Emisja zostanie dokonana w trybie oferty niepublicznej i zostanie</w:t>
      </w:r>
    </w:p>
    <w:p w:rsidR="00014633" w:rsidRDefault="00014633" w:rsidP="00014633">
      <w:p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ab/>
      </w:r>
      <w:r w:rsidR="00A743AA" w:rsidRPr="00DD2A48">
        <w:rPr>
          <w:rFonts w:ascii="Cambria" w:hAnsi="Cambria" w:cs="Arial"/>
          <w:color w:val="000000"/>
          <w:sz w:val="26"/>
          <w:szCs w:val="26"/>
        </w:rPr>
        <w:t xml:space="preserve"> </w:t>
      </w:r>
      <w:r>
        <w:rPr>
          <w:rFonts w:ascii="Cambria" w:hAnsi="Cambria" w:cs="Arial"/>
          <w:color w:val="000000"/>
          <w:sz w:val="26"/>
          <w:szCs w:val="26"/>
        </w:rPr>
        <w:t xml:space="preserve">skierowana  </w:t>
      </w:r>
      <w:r w:rsidRPr="00DD2A48">
        <w:rPr>
          <w:rFonts w:ascii="Cambria" w:hAnsi="Cambria" w:cs="Arial"/>
          <w:color w:val="000000"/>
          <w:sz w:val="26"/>
          <w:szCs w:val="26"/>
        </w:rPr>
        <w:t xml:space="preserve">do </w:t>
      </w:r>
      <w:r>
        <w:rPr>
          <w:rFonts w:ascii="Cambria" w:hAnsi="Cambria" w:cs="Arial"/>
          <w:color w:val="000000"/>
          <w:sz w:val="26"/>
          <w:szCs w:val="26"/>
        </w:rPr>
        <w:t xml:space="preserve">  indywidualnych adresatów w liczbie mniejszej niż 100 </w:t>
      </w:r>
    </w:p>
    <w:p w:rsidR="00014633" w:rsidRPr="00A743AA" w:rsidRDefault="00014633" w:rsidP="00014633">
      <w:p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ab/>
        <w:t xml:space="preserve"> </w:t>
      </w:r>
      <w:r w:rsidRPr="00DD2A48">
        <w:rPr>
          <w:rFonts w:ascii="Cambria" w:hAnsi="Cambria" w:cs="Arial"/>
          <w:color w:val="000000"/>
          <w:sz w:val="26"/>
          <w:szCs w:val="26"/>
        </w:rPr>
        <w:t>(sto)</w:t>
      </w:r>
      <w:r>
        <w:rPr>
          <w:rFonts w:ascii="Cambria" w:hAnsi="Cambria" w:cs="Arial"/>
          <w:color w:val="000000"/>
          <w:sz w:val="26"/>
          <w:szCs w:val="26"/>
        </w:rPr>
        <w:t xml:space="preserve"> </w:t>
      </w:r>
      <w:r w:rsidRPr="00DD2A48">
        <w:rPr>
          <w:rFonts w:ascii="Cambria" w:hAnsi="Cambria" w:cs="Arial"/>
          <w:color w:val="000000"/>
          <w:sz w:val="26"/>
          <w:szCs w:val="26"/>
        </w:rPr>
        <w:t>osób.</w:t>
      </w:r>
    </w:p>
    <w:p w:rsidR="004441FF" w:rsidRDefault="00014633" w:rsidP="00D76536">
      <w:pPr>
        <w:rPr>
          <w:rFonts w:ascii="Cambria" w:hAnsi="Cambria" w:cs="Arial"/>
          <w:color w:val="FF0000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</w:t>
      </w:r>
      <w:r w:rsidR="004441FF" w:rsidRPr="00DD2A48">
        <w:rPr>
          <w:rFonts w:ascii="Cambria" w:hAnsi="Cambria" w:cs="Arial"/>
          <w:sz w:val="26"/>
          <w:szCs w:val="26"/>
        </w:rPr>
        <w:t xml:space="preserve">4. </w:t>
      </w:r>
      <w:r>
        <w:rPr>
          <w:rFonts w:ascii="Cambria" w:hAnsi="Cambria" w:cs="Arial"/>
          <w:sz w:val="26"/>
          <w:szCs w:val="26"/>
        </w:rPr>
        <w:t xml:space="preserve"> </w:t>
      </w:r>
      <w:r w:rsidR="004441FF" w:rsidRPr="00DD2A48">
        <w:rPr>
          <w:rFonts w:ascii="Cambria" w:hAnsi="Cambria" w:cs="Arial"/>
          <w:sz w:val="26"/>
          <w:szCs w:val="26"/>
        </w:rPr>
        <w:t xml:space="preserve">Obligacje </w:t>
      </w:r>
      <w:r w:rsidR="00EB6DB9" w:rsidRPr="00DD2A48">
        <w:rPr>
          <w:rFonts w:ascii="Cambria" w:hAnsi="Cambria" w:cs="Arial"/>
          <w:sz w:val="26"/>
          <w:szCs w:val="26"/>
        </w:rPr>
        <w:t>nie będą posiadały</w:t>
      </w:r>
      <w:r w:rsidR="004441FF" w:rsidRPr="00DD2A48">
        <w:rPr>
          <w:rFonts w:ascii="Cambria" w:hAnsi="Cambria" w:cs="Arial"/>
          <w:sz w:val="26"/>
          <w:szCs w:val="26"/>
        </w:rPr>
        <w:t xml:space="preserve"> formy dokumentu.</w:t>
      </w:r>
    </w:p>
    <w:p w:rsidR="00A743AA" w:rsidRPr="00A743AA" w:rsidRDefault="00014633" w:rsidP="00D76536">
      <w:pPr>
        <w:rPr>
          <w:rFonts w:ascii="Cambria" w:hAnsi="Cambria" w:cs="Arial"/>
          <w:i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      </w:t>
      </w:r>
      <w:r w:rsidR="00A743AA" w:rsidRPr="00A743AA">
        <w:rPr>
          <w:rFonts w:ascii="Cambria" w:hAnsi="Cambria" w:cs="Arial"/>
          <w:sz w:val="26"/>
          <w:szCs w:val="26"/>
        </w:rPr>
        <w:t xml:space="preserve">5. </w:t>
      </w:r>
      <w:r>
        <w:rPr>
          <w:rFonts w:ascii="Cambria" w:hAnsi="Cambria" w:cs="Arial"/>
          <w:sz w:val="26"/>
          <w:szCs w:val="26"/>
        </w:rPr>
        <w:t xml:space="preserve"> </w:t>
      </w:r>
      <w:r w:rsidR="000139E8">
        <w:rPr>
          <w:rFonts w:ascii="Cambria" w:hAnsi="Cambria" w:cs="Arial"/>
          <w:sz w:val="26"/>
          <w:szCs w:val="26"/>
        </w:rPr>
        <w:t>Obligacje</w:t>
      </w:r>
      <w:r w:rsidR="002F32AD">
        <w:rPr>
          <w:rFonts w:ascii="Cambria" w:hAnsi="Cambria" w:cs="Arial"/>
          <w:sz w:val="26"/>
          <w:szCs w:val="26"/>
        </w:rPr>
        <w:t xml:space="preserve"> nie będą zabezpieczone.</w:t>
      </w:r>
    </w:p>
    <w:p w:rsidR="004441FF" w:rsidRPr="00DD2A48" w:rsidRDefault="004441FF" w:rsidP="00D76536">
      <w:pPr>
        <w:rPr>
          <w:rFonts w:ascii="Cambria" w:hAnsi="Cambria" w:cs="Arial"/>
          <w:color w:val="FF0000"/>
          <w:sz w:val="26"/>
          <w:szCs w:val="26"/>
        </w:rPr>
      </w:pPr>
    </w:p>
    <w:p w:rsidR="004441FF" w:rsidRPr="00DD2A48" w:rsidRDefault="004441FF" w:rsidP="004441FF">
      <w:pPr>
        <w:jc w:val="center"/>
        <w:rPr>
          <w:rFonts w:ascii="Cambria" w:hAnsi="Cambria" w:cs="Arial"/>
          <w:b/>
          <w:color w:val="000000"/>
          <w:sz w:val="26"/>
          <w:szCs w:val="26"/>
        </w:rPr>
      </w:pPr>
      <w:r w:rsidRPr="00DD2A48">
        <w:rPr>
          <w:rFonts w:ascii="Cambria" w:hAnsi="Cambria" w:cs="Arial"/>
          <w:b/>
          <w:color w:val="000000"/>
          <w:sz w:val="26"/>
          <w:szCs w:val="26"/>
        </w:rPr>
        <w:t>§ 2.</w:t>
      </w:r>
    </w:p>
    <w:p w:rsidR="004441FF" w:rsidRPr="00DD2A48" w:rsidRDefault="004441FF" w:rsidP="00305D76">
      <w:pPr>
        <w:jc w:val="both"/>
        <w:rPr>
          <w:rFonts w:ascii="Cambria" w:hAnsi="Cambria" w:cs="Arial"/>
          <w:sz w:val="26"/>
          <w:szCs w:val="26"/>
        </w:rPr>
      </w:pPr>
      <w:r w:rsidRPr="00DD2A48">
        <w:rPr>
          <w:rFonts w:ascii="Cambria" w:hAnsi="Cambria" w:cs="Arial"/>
          <w:sz w:val="26"/>
          <w:szCs w:val="26"/>
        </w:rPr>
        <w:t>Emisja obligacji ma na celu</w:t>
      </w:r>
      <w:r w:rsidR="00AC59DE" w:rsidRPr="00DD2A48">
        <w:rPr>
          <w:rFonts w:ascii="Cambria" w:hAnsi="Cambria" w:cs="Arial"/>
          <w:sz w:val="26"/>
          <w:szCs w:val="26"/>
        </w:rPr>
        <w:t xml:space="preserve"> </w:t>
      </w:r>
      <w:r w:rsidR="00DD2A48">
        <w:rPr>
          <w:rFonts w:ascii="Cambria" w:hAnsi="Cambria" w:cs="Arial"/>
          <w:sz w:val="26"/>
          <w:szCs w:val="26"/>
        </w:rPr>
        <w:t>pozys</w:t>
      </w:r>
      <w:r w:rsidR="00A743AA">
        <w:rPr>
          <w:rFonts w:ascii="Cambria" w:hAnsi="Cambria" w:cs="Arial"/>
          <w:sz w:val="26"/>
          <w:szCs w:val="26"/>
        </w:rPr>
        <w:t>kanie środków pieniężnych w 2012</w:t>
      </w:r>
      <w:r w:rsidR="00DD2A48">
        <w:rPr>
          <w:rFonts w:ascii="Cambria" w:hAnsi="Cambria" w:cs="Arial"/>
          <w:sz w:val="26"/>
          <w:szCs w:val="26"/>
        </w:rPr>
        <w:t xml:space="preserve"> roku </w:t>
      </w:r>
      <w:r w:rsidR="00F33E98">
        <w:rPr>
          <w:rFonts w:ascii="Cambria" w:hAnsi="Cambria" w:cs="Arial"/>
          <w:sz w:val="26"/>
          <w:szCs w:val="26"/>
        </w:rPr>
        <w:t xml:space="preserve">                       </w:t>
      </w:r>
      <w:r w:rsidR="00A743AA">
        <w:rPr>
          <w:rFonts w:ascii="Cambria" w:hAnsi="Cambria" w:cs="Arial"/>
          <w:sz w:val="26"/>
          <w:szCs w:val="26"/>
        </w:rPr>
        <w:t>w kwocie 3.1</w:t>
      </w:r>
      <w:r w:rsidR="00DD2A48">
        <w:rPr>
          <w:rFonts w:ascii="Cambria" w:hAnsi="Cambria" w:cs="Arial"/>
          <w:sz w:val="26"/>
          <w:szCs w:val="26"/>
        </w:rPr>
        <w:t xml:space="preserve">00.000,-zł na spłatę wcześniej zaciągniętych pożyczek, kredytów </w:t>
      </w:r>
      <w:r w:rsidR="00F33E98">
        <w:rPr>
          <w:rFonts w:ascii="Cambria" w:hAnsi="Cambria" w:cs="Arial"/>
          <w:sz w:val="26"/>
          <w:szCs w:val="26"/>
        </w:rPr>
        <w:t xml:space="preserve">               </w:t>
      </w:r>
      <w:r w:rsidR="00DD2A48">
        <w:rPr>
          <w:rFonts w:ascii="Cambria" w:hAnsi="Cambria" w:cs="Arial"/>
          <w:sz w:val="26"/>
          <w:szCs w:val="26"/>
        </w:rPr>
        <w:t xml:space="preserve"> </w:t>
      </w:r>
      <w:r w:rsidR="00F33E98">
        <w:rPr>
          <w:rFonts w:ascii="Cambria" w:hAnsi="Cambria" w:cs="Arial"/>
          <w:sz w:val="26"/>
          <w:szCs w:val="26"/>
        </w:rPr>
        <w:t xml:space="preserve">i </w:t>
      </w:r>
      <w:r w:rsidR="00DD2A48">
        <w:rPr>
          <w:rFonts w:ascii="Cambria" w:hAnsi="Cambria" w:cs="Arial"/>
          <w:sz w:val="26"/>
          <w:szCs w:val="26"/>
        </w:rPr>
        <w:t>wykup obligacji.</w:t>
      </w:r>
    </w:p>
    <w:p w:rsidR="000139E8" w:rsidRPr="00DD2A48" w:rsidRDefault="000139E8" w:rsidP="000139E8">
      <w:pPr>
        <w:jc w:val="center"/>
        <w:rPr>
          <w:rFonts w:ascii="Cambria" w:hAnsi="Cambria" w:cs="Arial"/>
          <w:b/>
          <w:color w:val="000000"/>
          <w:sz w:val="26"/>
          <w:szCs w:val="26"/>
        </w:rPr>
      </w:pPr>
      <w:r w:rsidRPr="00DD2A48">
        <w:rPr>
          <w:rFonts w:ascii="Cambria" w:hAnsi="Cambria" w:cs="Arial"/>
          <w:b/>
          <w:color w:val="000000"/>
          <w:sz w:val="26"/>
          <w:szCs w:val="26"/>
        </w:rPr>
        <w:t>§ 3.</w:t>
      </w:r>
    </w:p>
    <w:p w:rsidR="009F7E89" w:rsidRDefault="000139E8" w:rsidP="00967368">
      <w:pPr>
        <w:numPr>
          <w:ilvl w:val="0"/>
          <w:numId w:val="2"/>
        </w:numPr>
        <w:rPr>
          <w:rFonts w:ascii="Cambria" w:hAnsi="Cambria" w:cs="Arial"/>
          <w:color w:val="000000"/>
          <w:sz w:val="26"/>
          <w:szCs w:val="26"/>
        </w:rPr>
      </w:pPr>
      <w:r w:rsidRPr="000139E8">
        <w:rPr>
          <w:rFonts w:ascii="Cambria" w:hAnsi="Cambria" w:cs="Arial"/>
          <w:color w:val="000000"/>
          <w:sz w:val="26"/>
          <w:szCs w:val="26"/>
        </w:rPr>
        <w:t>Obligacje zostaną wyemitowane w roku 2012, w następujących seriach</w:t>
      </w:r>
      <w:r>
        <w:rPr>
          <w:rFonts w:ascii="Cambria" w:hAnsi="Cambria" w:cs="Arial"/>
          <w:color w:val="000000"/>
          <w:sz w:val="26"/>
          <w:szCs w:val="26"/>
        </w:rPr>
        <w:t>:</w:t>
      </w:r>
    </w:p>
    <w:p w:rsidR="000139E8" w:rsidRDefault="00CB4A17" w:rsidP="00967368">
      <w:pPr>
        <w:numPr>
          <w:ilvl w:val="0"/>
          <w:numId w:val="3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A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</w:t>
      </w:r>
      <w:r w:rsidR="00275608">
        <w:rPr>
          <w:rFonts w:ascii="Cambria" w:hAnsi="Cambria" w:cs="Arial"/>
          <w:color w:val="000000"/>
          <w:sz w:val="26"/>
          <w:szCs w:val="26"/>
        </w:rPr>
        <w:t xml:space="preserve">o </w:t>
      </w:r>
      <w:r w:rsidR="00C178FD">
        <w:rPr>
          <w:rFonts w:ascii="Cambria" w:hAnsi="Cambria" w:cs="Arial"/>
          <w:color w:val="000000"/>
          <w:sz w:val="26"/>
          <w:szCs w:val="26"/>
        </w:rPr>
        <w:t>wartości 540</w:t>
      </w:r>
      <w:r>
        <w:rPr>
          <w:rFonts w:ascii="Cambria" w:hAnsi="Cambria" w:cs="Arial"/>
          <w:color w:val="000000"/>
          <w:sz w:val="26"/>
          <w:szCs w:val="26"/>
        </w:rPr>
        <w:t> 000 zł</w:t>
      </w:r>
    </w:p>
    <w:p w:rsidR="000139E8" w:rsidRDefault="000139E8" w:rsidP="00967368">
      <w:pPr>
        <w:numPr>
          <w:ilvl w:val="0"/>
          <w:numId w:val="3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B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o wartości</w:t>
      </w:r>
      <w:r w:rsidR="00C178FD">
        <w:rPr>
          <w:rFonts w:ascii="Cambria" w:hAnsi="Cambria" w:cs="Arial"/>
          <w:color w:val="000000"/>
          <w:sz w:val="26"/>
          <w:szCs w:val="26"/>
        </w:rPr>
        <w:t xml:space="preserve"> 380</w:t>
      </w:r>
      <w:r w:rsidR="00CB4A17">
        <w:rPr>
          <w:rFonts w:ascii="Cambria" w:hAnsi="Cambria" w:cs="Arial"/>
          <w:color w:val="000000"/>
          <w:sz w:val="26"/>
          <w:szCs w:val="26"/>
        </w:rPr>
        <w:t> 000 zł</w:t>
      </w:r>
    </w:p>
    <w:p w:rsidR="000139E8" w:rsidRDefault="000139E8" w:rsidP="00967368">
      <w:pPr>
        <w:numPr>
          <w:ilvl w:val="0"/>
          <w:numId w:val="3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C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o wartości</w:t>
      </w:r>
      <w:r w:rsidR="00C178FD">
        <w:rPr>
          <w:rFonts w:ascii="Cambria" w:hAnsi="Cambria" w:cs="Arial"/>
          <w:color w:val="000000"/>
          <w:sz w:val="26"/>
          <w:szCs w:val="26"/>
        </w:rPr>
        <w:t xml:space="preserve"> 340</w:t>
      </w:r>
      <w:r w:rsidR="00CB4A17">
        <w:rPr>
          <w:rFonts w:ascii="Cambria" w:hAnsi="Cambria" w:cs="Arial"/>
          <w:color w:val="000000"/>
          <w:sz w:val="26"/>
          <w:szCs w:val="26"/>
        </w:rPr>
        <w:t> 000 zł</w:t>
      </w:r>
    </w:p>
    <w:p w:rsidR="000139E8" w:rsidRDefault="000139E8" w:rsidP="00967368">
      <w:pPr>
        <w:numPr>
          <w:ilvl w:val="0"/>
          <w:numId w:val="3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D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o wartości</w:t>
      </w:r>
      <w:r w:rsidR="00275608">
        <w:rPr>
          <w:rFonts w:ascii="Cambria" w:hAnsi="Cambria" w:cs="Arial"/>
          <w:color w:val="000000"/>
          <w:sz w:val="26"/>
          <w:szCs w:val="26"/>
        </w:rPr>
        <w:t xml:space="preserve"> 500</w:t>
      </w:r>
      <w:r w:rsidR="00CB4A17">
        <w:rPr>
          <w:rFonts w:ascii="Cambria" w:hAnsi="Cambria" w:cs="Arial"/>
          <w:color w:val="000000"/>
          <w:sz w:val="26"/>
          <w:szCs w:val="26"/>
        </w:rPr>
        <w:t> 000 zł</w:t>
      </w:r>
    </w:p>
    <w:p w:rsidR="000139E8" w:rsidRDefault="000139E8" w:rsidP="00967368">
      <w:pPr>
        <w:numPr>
          <w:ilvl w:val="0"/>
          <w:numId w:val="3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E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o wartości</w:t>
      </w:r>
      <w:r w:rsidR="00C178FD">
        <w:rPr>
          <w:rFonts w:ascii="Cambria" w:hAnsi="Cambria" w:cs="Arial"/>
          <w:color w:val="000000"/>
          <w:sz w:val="26"/>
          <w:szCs w:val="26"/>
        </w:rPr>
        <w:t xml:space="preserve"> 500</w:t>
      </w:r>
      <w:r w:rsidR="00CB4A17">
        <w:rPr>
          <w:rFonts w:ascii="Cambria" w:hAnsi="Cambria" w:cs="Arial"/>
          <w:color w:val="000000"/>
          <w:sz w:val="26"/>
          <w:szCs w:val="26"/>
        </w:rPr>
        <w:t> 000 zł</w:t>
      </w:r>
    </w:p>
    <w:p w:rsidR="000139E8" w:rsidRDefault="000139E8" w:rsidP="00967368">
      <w:pPr>
        <w:numPr>
          <w:ilvl w:val="0"/>
          <w:numId w:val="3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F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o wartości</w:t>
      </w:r>
      <w:r w:rsidR="00C178FD">
        <w:rPr>
          <w:rFonts w:ascii="Cambria" w:hAnsi="Cambria" w:cs="Arial"/>
          <w:color w:val="000000"/>
          <w:sz w:val="26"/>
          <w:szCs w:val="26"/>
        </w:rPr>
        <w:t xml:space="preserve"> 500</w:t>
      </w:r>
      <w:r w:rsidR="00CB4A17">
        <w:rPr>
          <w:rFonts w:ascii="Cambria" w:hAnsi="Cambria" w:cs="Arial"/>
          <w:color w:val="000000"/>
          <w:sz w:val="26"/>
          <w:szCs w:val="26"/>
        </w:rPr>
        <w:t> 000 zł</w:t>
      </w:r>
    </w:p>
    <w:p w:rsidR="002F32AD" w:rsidRDefault="000139E8" w:rsidP="00C178FD">
      <w:pPr>
        <w:numPr>
          <w:ilvl w:val="0"/>
          <w:numId w:val="3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G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o wartości</w:t>
      </w:r>
      <w:r w:rsidR="00C178FD">
        <w:rPr>
          <w:rFonts w:ascii="Cambria" w:hAnsi="Cambria" w:cs="Arial"/>
          <w:color w:val="000000"/>
          <w:sz w:val="26"/>
          <w:szCs w:val="26"/>
        </w:rPr>
        <w:t xml:space="preserve"> 340</w:t>
      </w:r>
      <w:r w:rsidR="00CB4A17">
        <w:rPr>
          <w:rFonts w:ascii="Cambria" w:hAnsi="Cambria" w:cs="Arial"/>
          <w:color w:val="000000"/>
          <w:sz w:val="26"/>
          <w:szCs w:val="26"/>
        </w:rPr>
        <w:t> 000 zł</w:t>
      </w:r>
    </w:p>
    <w:p w:rsidR="002F32AD" w:rsidRDefault="002F32AD" w:rsidP="00967368">
      <w:pPr>
        <w:numPr>
          <w:ilvl w:val="0"/>
          <w:numId w:val="2"/>
        </w:numPr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Cena emisyjna obligacji będzie równa wartości nominalnej obligacji.</w:t>
      </w:r>
    </w:p>
    <w:p w:rsidR="00DD2A48" w:rsidRDefault="00DD2A48" w:rsidP="00CB4A17">
      <w:pPr>
        <w:pStyle w:val="Tekstpodstawowy"/>
        <w:jc w:val="center"/>
        <w:rPr>
          <w:rFonts w:ascii="Cambria" w:hAnsi="Cambria" w:cs="Arial"/>
          <w:b/>
          <w:color w:val="000000"/>
          <w:sz w:val="26"/>
          <w:szCs w:val="26"/>
        </w:rPr>
      </w:pPr>
    </w:p>
    <w:p w:rsidR="00CB4A17" w:rsidRPr="00DD2A48" w:rsidRDefault="00CB4A17" w:rsidP="005A3F24">
      <w:pPr>
        <w:pStyle w:val="Tekstpodstawowy"/>
        <w:keepNext/>
        <w:jc w:val="center"/>
        <w:rPr>
          <w:rFonts w:ascii="Cambria" w:hAnsi="Cambria" w:cs="Arial"/>
          <w:b/>
          <w:color w:val="000000"/>
          <w:sz w:val="26"/>
          <w:szCs w:val="26"/>
        </w:rPr>
      </w:pPr>
      <w:r w:rsidRPr="00DD2A48">
        <w:rPr>
          <w:rFonts w:ascii="Cambria" w:hAnsi="Cambria" w:cs="Arial"/>
          <w:b/>
          <w:color w:val="000000"/>
          <w:sz w:val="26"/>
          <w:szCs w:val="26"/>
        </w:rPr>
        <w:t>§ 4.</w:t>
      </w:r>
    </w:p>
    <w:p w:rsidR="00CB4A17" w:rsidRDefault="00CB4A17" w:rsidP="00967368">
      <w:pPr>
        <w:pStyle w:val="Tekstpodstawowy"/>
        <w:numPr>
          <w:ilvl w:val="0"/>
          <w:numId w:val="5"/>
        </w:numPr>
        <w:rPr>
          <w:rFonts w:ascii="Cambria" w:hAnsi="Cambria" w:cs="Arial"/>
          <w:color w:val="000000"/>
          <w:sz w:val="26"/>
          <w:szCs w:val="26"/>
        </w:rPr>
      </w:pPr>
      <w:r w:rsidRPr="00CB4A17">
        <w:rPr>
          <w:rFonts w:ascii="Cambria" w:hAnsi="Cambria" w:cs="Arial"/>
          <w:color w:val="000000"/>
          <w:sz w:val="26"/>
          <w:szCs w:val="26"/>
        </w:rPr>
        <w:t>Wykup obligacji nastąpi zgodnie z poniższym harmonogramem:</w:t>
      </w:r>
    </w:p>
    <w:p w:rsidR="00CB4A17" w:rsidRDefault="00CB4A17" w:rsidP="00967368">
      <w:pPr>
        <w:pStyle w:val="Tekstpodstawowy"/>
        <w:numPr>
          <w:ilvl w:val="0"/>
          <w:numId w:val="4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</w:t>
      </w:r>
      <w:r w:rsidR="00991A6C">
        <w:rPr>
          <w:rFonts w:ascii="Cambria" w:hAnsi="Cambria" w:cs="Arial"/>
          <w:color w:val="000000"/>
          <w:sz w:val="26"/>
          <w:szCs w:val="26"/>
        </w:rPr>
        <w:t xml:space="preserve"> A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 w:rsidR="00991A6C">
        <w:rPr>
          <w:rFonts w:ascii="Cambria" w:hAnsi="Cambria" w:cs="Arial"/>
          <w:color w:val="000000"/>
          <w:sz w:val="26"/>
          <w:szCs w:val="26"/>
        </w:rPr>
        <w:t xml:space="preserve"> z datą</w:t>
      </w:r>
      <w:r>
        <w:rPr>
          <w:rFonts w:ascii="Cambria" w:hAnsi="Cambria" w:cs="Arial"/>
          <w:color w:val="000000"/>
          <w:sz w:val="26"/>
          <w:szCs w:val="26"/>
        </w:rPr>
        <w:t xml:space="preserve"> wyk</w:t>
      </w:r>
      <w:r w:rsidR="00871D11">
        <w:rPr>
          <w:rFonts w:ascii="Cambria" w:hAnsi="Cambria" w:cs="Arial"/>
          <w:color w:val="000000"/>
          <w:sz w:val="26"/>
          <w:szCs w:val="26"/>
        </w:rPr>
        <w:t>upu nie później niż w dniu 31.12</w:t>
      </w:r>
      <w:r w:rsidR="00C178FD">
        <w:rPr>
          <w:rFonts w:ascii="Cambria" w:hAnsi="Cambria" w:cs="Arial"/>
          <w:color w:val="000000"/>
          <w:sz w:val="26"/>
          <w:szCs w:val="26"/>
        </w:rPr>
        <w:t>.2015</w:t>
      </w:r>
      <w:r w:rsidR="00991A6C">
        <w:rPr>
          <w:rFonts w:ascii="Cambria" w:hAnsi="Cambria" w:cs="Arial"/>
          <w:color w:val="000000"/>
          <w:sz w:val="26"/>
          <w:szCs w:val="26"/>
        </w:rPr>
        <w:t>r,</w:t>
      </w:r>
    </w:p>
    <w:p w:rsidR="00CB4A17" w:rsidRDefault="00991A6C" w:rsidP="00967368">
      <w:pPr>
        <w:pStyle w:val="Tekstpodstawowy"/>
        <w:numPr>
          <w:ilvl w:val="0"/>
          <w:numId w:val="4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B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z datą wyk</w:t>
      </w:r>
      <w:r w:rsidR="00081034">
        <w:rPr>
          <w:rFonts w:ascii="Cambria" w:hAnsi="Cambria" w:cs="Arial"/>
          <w:color w:val="000000"/>
          <w:sz w:val="26"/>
          <w:szCs w:val="26"/>
        </w:rPr>
        <w:t xml:space="preserve">upu nie później niż w dniu </w:t>
      </w:r>
      <w:r w:rsidR="00871D11">
        <w:rPr>
          <w:rFonts w:ascii="Cambria" w:hAnsi="Cambria" w:cs="Arial"/>
          <w:color w:val="000000"/>
          <w:sz w:val="26"/>
          <w:szCs w:val="26"/>
        </w:rPr>
        <w:t>31.12</w:t>
      </w:r>
      <w:r w:rsidR="00081034">
        <w:rPr>
          <w:rFonts w:ascii="Cambria" w:hAnsi="Cambria" w:cs="Arial"/>
          <w:color w:val="000000"/>
          <w:sz w:val="26"/>
          <w:szCs w:val="26"/>
        </w:rPr>
        <w:t>.2016</w:t>
      </w:r>
      <w:r>
        <w:rPr>
          <w:rFonts w:ascii="Cambria" w:hAnsi="Cambria" w:cs="Arial"/>
          <w:color w:val="000000"/>
          <w:sz w:val="26"/>
          <w:szCs w:val="26"/>
        </w:rPr>
        <w:t>r,</w:t>
      </w:r>
    </w:p>
    <w:p w:rsidR="00991A6C" w:rsidRDefault="00991A6C" w:rsidP="00967368">
      <w:pPr>
        <w:pStyle w:val="Tekstpodstawowy"/>
        <w:numPr>
          <w:ilvl w:val="0"/>
          <w:numId w:val="4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C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z data wyk</w:t>
      </w:r>
      <w:r w:rsidR="00871D11">
        <w:rPr>
          <w:rFonts w:ascii="Cambria" w:hAnsi="Cambria" w:cs="Arial"/>
          <w:color w:val="000000"/>
          <w:sz w:val="26"/>
          <w:szCs w:val="26"/>
        </w:rPr>
        <w:t>upu nie później niż w dniu 31.12</w:t>
      </w:r>
      <w:r w:rsidR="00081034">
        <w:rPr>
          <w:rFonts w:ascii="Cambria" w:hAnsi="Cambria" w:cs="Arial"/>
          <w:color w:val="000000"/>
          <w:sz w:val="26"/>
          <w:szCs w:val="26"/>
        </w:rPr>
        <w:t>.2017</w:t>
      </w:r>
      <w:r>
        <w:rPr>
          <w:rFonts w:ascii="Cambria" w:hAnsi="Cambria" w:cs="Arial"/>
          <w:color w:val="000000"/>
          <w:sz w:val="26"/>
          <w:szCs w:val="26"/>
        </w:rPr>
        <w:t>r,</w:t>
      </w:r>
    </w:p>
    <w:p w:rsidR="00991A6C" w:rsidRDefault="00991A6C" w:rsidP="00967368">
      <w:pPr>
        <w:pStyle w:val="Tekstpodstawowy"/>
        <w:numPr>
          <w:ilvl w:val="0"/>
          <w:numId w:val="4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D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z datą wyk</w:t>
      </w:r>
      <w:r w:rsidR="00871D11">
        <w:rPr>
          <w:rFonts w:ascii="Cambria" w:hAnsi="Cambria" w:cs="Arial"/>
          <w:color w:val="000000"/>
          <w:sz w:val="26"/>
          <w:szCs w:val="26"/>
        </w:rPr>
        <w:t>upu nie później niż w dniu 31.12</w:t>
      </w:r>
      <w:r w:rsidR="00081034">
        <w:rPr>
          <w:rFonts w:ascii="Cambria" w:hAnsi="Cambria" w:cs="Arial"/>
          <w:color w:val="000000"/>
          <w:sz w:val="26"/>
          <w:szCs w:val="26"/>
        </w:rPr>
        <w:t>.2018</w:t>
      </w:r>
      <w:r>
        <w:rPr>
          <w:rFonts w:ascii="Cambria" w:hAnsi="Cambria" w:cs="Arial"/>
          <w:color w:val="000000"/>
          <w:sz w:val="26"/>
          <w:szCs w:val="26"/>
        </w:rPr>
        <w:t>r,</w:t>
      </w:r>
    </w:p>
    <w:p w:rsidR="00991A6C" w:rsidRDefault="00991A6C" w:rsidP="00967368">
      <w:pPr>
        <w:pStyle w:val="Tekstpodstawowy"/>
        <w:numPr>
          <w:ilvl w:val="0"/>
          <w:numId w:val="4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lastRenderedPageBreak/>
        <w:t>Seria E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z datą wykupu nie później niż w </w:t>
      </w:r>
      <w:r w:rsidR="00871D11">
        <w:rPr>
          <w:rFonts w:ascii="Cambria" w:hAnsi="Cambria" w:cs="Arial"/>
          <w:color w:val="000000"/>
          <w:sz w:val="26"/>
          <w:szCs w:val="26"/>
        </w:rPr>
        <w:t>dniu 31.12</w:t>
      </w:r>
      <w:r w:rsidR="00081034">
        <w:rPr>
          <w:rFonts w:ascii="Cambria" w:hAnsi="Cambria" w:cs="Arial"/>
          <w:color w:val="000000"/>
          <w:sz w:val="26"/>
          <w:szCs w:val="26"/>
        </w:rPr>
        <w:t>.2018</w:t>
      </w:r>
      <w:r>
        <w:rPr>
          <w:rFonts w:ascii="Cambria" w:hAnsi="Cambria" w:cs="Arial"/>
          <w:color w:val="000000"/>
          <w:sz w:val="26"/>
          <w:szCs w:val="26"/>
        </w:rPr>
        <w:t>r,</w:t>
      </w:r>
    </w:p>
    <w:p w:rsidR="00991A6C" w:rsidRDefault="00991A6C" w:rsidP="00967368">
      <w:pPr>
        <w:pStyle w:val="Tekstpodstawowy"/>
        <w:numPr>
          <w:ilvl w:val="0"/>
          <w:numId w:val="4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F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z datą wyku</w:t>
      </w:r>
      <w:r w:rsidR="00871D11">
        <w:rPr>
          <w:rFonts w:ascii="Cambria" w:hAnsi="Cambria" w:cs="Arial"/>
          <w:color w:val="000000"/>
          <w:sz w:val="26"/>
          <w:szCs w:val="26"/>
        </w:rPr>
        <w:t>pu nie później niż w dniu 31.12</w:t>
      </w:r>
      <w:r w:rsidR="00275608">
        <w:rPr>
          <w:rFonts w:ascii="Cambria" w:hAnsi="Cambria" w:cs="Arial"/>
          <w:color w:val="000000"/>
          <w:sz w:val="26"/>
          <w:szCs w:val="26"/>
        </w:rPr>
        <w:t>.</w:t>
      </w:r>
      <w:r w:rsidR="00081034">
        <w:rPr>
          <w:rFonts w:ascii="Cambria" w:hAnsi="Cambria" w:cs="Arial"/>
          <w:color w:val="000000"/>
          <w:sz w:val="26"/>
          <w:szCs w:val="26"/>
        </w:rPr>
        <w:t>2018</w:t>
      </w:r>
      <w:r>
        <w:rPr>
          <w:rFonts w:ascii="Cambria" w:hAnsi="Cambria" w:cs="Arial"/>
          <w:color w:val="000000"/>
          <w:sz w:val="26"/>
          <w:szCs w:val="26"/>
        </w:rPr>
        <w:t>r,</w:t>
      </w:r>
    </w:p>
    <w:p w:rsidR="00991A6C" w:rsidRDefault="00991A6C" w:rsidP="00967368">
      <w:pPr>
        <w:pStyle w:val="Tekstpodstawowy"/>
        <w:numPr>
          <w:ilvl w:val="0"/>
          <w:numId w:val="4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Seria G</w:t>
      </w:r>
      <w:r w:rsidR="00871D11">
        <w:rPr>
          <w:rFonts w:ascii="Cambria" w:hAnsi="Cambria" w:cs="Arial"/>
          <w:color w:val="000000"/>
          <w:sz w:val="26"/>
          <w:szCs w:val="26"/>
          <w:vertAlign w:val="subscript"/>
        </w:rPr>
        <w:t>12</w:t>
      </w:r>
      <w:r>
        <w:rPr>
          <w:rFonts w:ascii="Cambria" w:hAnsi="Cambria" w:cs="Arial"/>
          <w:color w:val="000000"/>
          <w:sz w:val="26"/>
          <w:szCs w:val="26"/>
        </w:rPr>
        <w:t xml:space="preserve"> z dat</w:t>
      </w:r>
      <w:r w:rsidR="005A3F24">
        <w:rPr>
          <w:rFonts w:ascii="Cambria" w:hAnsi="Cambria" w:cs="Arial"/>
          <w:color w:val="000000"/>
          <w:sz w:val="26"/>
          <w:szCs w:val="26"/>
        </w:rPr>
        <w:t>ą</w:t>
      </w:r>
      <w:r>
        <w:rPr>
          <w:rFonts w:ascii="Cambria" w:hAnsi="Cambria" w:cs="Arial"/>
          <w:color w:val="000000"/>
          <w:sz w:val="26"/>
          <w:szCs w:val="26"/>
        </w:rPr>
        <w:t xml:space="preserve"> wyk</w:t>
      </w:r>
      <w:r w:rsidR="00871D11">
        <w:rPr>
          <w:rFonts w:ascii="Cambria" w:hAnsi="Cambria" w:cs="Arial"/>
          <w:color w:val="000000"/>
          <w:sz w:val="26"/>
          <w:szCs w:val="26"/>
        </w:rPr>
        <w:t>upu nie później niż w dniu 31.12</w:t>
      </w:r>
      <w:r w:rsidR="00081034">
        <w:rPr>
          <w:rFonts w:ascii="Cambria" w:hAnsi="Cambria" w:cs="Arial"/>
          <w:color w:val="000000"/>
          <w:sz w:val="26"/>
          <w:szCs w:val="26"/>
        </w:rPr>
        <w:t>.2019</w:t>
      </w:r>
      <w:r>
        <w:rPr>
          <w:rFonts w:ascii="Cambria" w:hAnsi="Cambria" w:cs="Arial"/>
          <w:color w:val="000000"/>
          <w:sz w:val="26"/>
          <w:szCs w:val="26"/>
        </w:rPr>
        <w:t>r,</w:t>
      </w:r>
    </w:p>
    <w:p w:rsidR="00991A6C" w:rsidRDefault="00991A6C" w:rsidP="00967368">
      <w:pPr>
        <w:pStyle w:val="Tekstpodstawowy"/>
        <w:numPr>
          <w:ilvl w:val="0"/>
          <w:numId w:val="5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Wydatki związane z wykupem obligacji i wypłatą oprocentowania zostaną pokryte z dochodów własnych Gminy Jedlnia Letnisk</w:t>
      </w:r>
      <w:r w:rsidR="00081034">
        <w:rPr>
          <w:rFonts w:ascii="Cambria" w:hAnsi="Cambria" w:cs="Arial"/>
          <w:color w:val="000000"/>
          <w:sz w:val="26"/>
          <w:szCs w:val="26"/>
        </w:rPr>
        <w:t>o uzyskanych w  latach 2012-2019</w:t>
      </w:r>
    </w:p>
    <w:p w:rsidR="00F124C2" w:rsidRDefault="00F124C2" w:rsidP="00967368">
      <w:pPr>
        <w:pStyle w:val="Tekstpodstawowy"/>
        <w:numPr>
          <w:ilvl w:val="0"/>
          <w:numId w:val="5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Obligacje zostaną wykupione według wartości nominalnej.</w:t>
      </w:r>
    </w:p>
    <w:p w:rsidR="00F124C2" w:rsidRDefault="00F124C2" w:rsidP="00967368">
      <w:pPr>
        <w:pStyle w:val="Tekstpodstawowy"/>
        <w:numPr>
          <w:ilvl w:val="0"/>
          <w:numId w:val="5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Jeżeli data wykupu obligacji określonych w ust. 1 przypadnie na sobotę lub dzień ustawowo wolny od pracy, wykup obligacji nastąpi w najbliższym dniu roboczym.</w:t>
      </w:r>
    </w:p>
    <w:p w:rsidR="00F124C2" w:rsidRDefault="00F124C2" w:rsidP="00967368">
      <w:pPr>
        <w:pStyle w:val="Tekstpodstawowy"/>
        <w:numPr>
          <w:ilvl w:val="0"/>
          <w:numId w:val="5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Dopuszcza się nabycie przez Gminę obligacji dowolnej serii przed terminem ich wykupu w celu ich umorzenia.</w:t>
      </w:r>
    </w:p>
    <w:p w:rsidR="00CB4A17" w:rsidRPr="00CB4A17" w:rsidRDefault="00CB4A17" w:rsidP="00CB4A17">
      <w:pPr>
        <w:pStyle w:val="Tekstpodstawowy"/>
        <w:rPr>
          <w:rFonts w:ascii="Cambria" w:hAnsi="Cambria" w:cs="Arial"/>
          <w:color w:val="000000"/>
          <w:sz w:val="26"/>
          <w:szCs w:val="26"/>
        </w:rPr>
      </w:pPr>
    </w:p>
    <w:p w:rsidR="00F33E98" w:rsidRDefault="00F33E98" w:rsidP="004F16A1">
      <w:pPr>
        <w:pStyle w:val="Tekstpodstawowy"/>
        <w:rPr>
          <w:rFonts w:ascii="Cambria" w:hAnsi="Cambria" w:cs="Arial"/>
          <w:b/>
          <w:color w:val="000000"/>
          <w:sz w:val="26"/>
          <w:szCs w:val="26"/>
        </w:rPr>
      </w:pPr>
    </w:p>
    <w:p w:rsidR="004441FF" w:rsidRDefault="00320E3C" w:rsidP="004441FF">
      <w:pPr>
        <w:pStyle w:val="Tekstpodstawowy"/>
        <w:jc w:val="center"/>
        <w:rPr>
          <w:rFonts w:ascii="Cambria" w:hAnsi="Cambria" w:cs="Arial"/>
          <w:b/>
          <w:color w:val="000000"/>
          <w:sz w:val="26"/>
          <w:szCs w:val="26"/>
        </w:rPr>
      </w:pPr>
      <w:r>
        <w:rPr>
          <w:rFonts w:ascii="Cambria" w:hAnsi="Cambria" w:cs="Arial"/>
          <w:b/>
          <w:color w:val="000000"/>
          <w:sz w:val="26"/>
          <w:szCs w:val="26"/>
        </w:rPr>
        <w:t>§ 5</w:t>
      </w:r>
      <w:r w:rsidR="004441FF" w:rsidRPr="00DD2A48">
        <w:rPr>
          <w:rFonts w:ascii="Cambria" w:hAnsi="Cambria" w:cs="Arial"/>
          <w:b/>
          <w:color w:val="000000"/>
          <w:sz w:val="26"/>
          <w:szCs w:val="26"/>
        </w:rPr>
        <w:t>.</w:t>
      </w:r>
    </w:p>
    <w:p w:rsidR="00320E3C" w:rsidRDefault="00F124C2" w:rsidP="00967368">
      <w:pPr>
        <w:pStyle w:val="Tekstpodstawowy"/>
        <w:numPr>
          <w:ilvl w:val="0"/>
          <w:numId w:val="6"/>
        </w:numPr>
        <w:rPr>
          <w:rFonts w:ascii="Cambria" w:hAnsi="Cambria" w:cs="Arial"/>
          <w:color w:val="000000"/>
          <w:sz w:val="26"/>
          <w:szCs w:val="26"/>
        </w:rPr>
      </w:pPr>
      <w:r w:rsidRPr="00320E3C">
        <w:rPr>
          <w:rFonts w:ascii="Cambria" w:hAnsi="Cambria" w:cs="Arial"/>
          <w:color w:val="000000"/>
          <w:sz w:val="26"/>
          <w:szCs w:val="26"/>
        </w:rPr>
        <w:t>Obligacje będą opr</w:t>
      </w:r>
      <w:r w:rsidR="00871D11">
        <w:rPr>
          <w:rFonts w:ascii="Cambria" w:hAnsi="Cambria" w:cs="Arial"/>
          <w:color w:val="000000"/>
          <w:sz w:val="26"/>
          <w:szCs w:val="26"/>
        </w:rPr>
        <w:t>ocentowane w stosunku rocznym</w:t>
      </w:r>
      <w:r w:rsidRPr="00320E3C">
        <w:rPr>
          <w:rFonts w:ascii="Cambria" w:hAnsi="Cambria" w:cs="Arial"/>
          <w:color w:val="000000"/>
          <w:sz w:val="26"/>
          <w:szCs w:val="26"/>
        </w:rPr>
        <w:t>, przy czym oprocentowanie obligacji będzie każdorazowo ustalone przed rozpoczęciem każdego kolejnego</w:t>
      </w:r>
      <w:r w:rsidR="00871D11">
        <w:rPr>
          <w:rFonts w:ascii="Cambria" w:hAnsi="Cambria" w:cs="Arial"/>
          <w:color w:val="000000"/>
          <w:sz w:val="26"/>
          <w:szCs w:val="26"/>
        </w:rPr>
        <w:t xml:space="preserve"> półrocznego</w:t>
      </w:r>
      <w:r w:rsidRPr="00320E3C">
        <w:rPr>
          <w:rFonts w:ascii="Cambria" w:hAnsi="Cambria" w:cs="Arial"/>
          <w:color w:val="000000"/>
          <w:sz w:val="26"/>
          <w:szCs w:val="26"/>
        </w:rPr>
        <w:t xml:space="preserve"> okresu odsetko</w:t>
      </w:r>
      <w:r w:rsidR="00871D11">
        <w:rPr>
          <w:rFonts w:ascii="Cambria" w:hAnsi="Cambria" w:cs="Arial"/>
          <w:color w:val="000000"/>
          <w:sz w:val="26"/>
          <w:szCs w:val="26"/>
        </w:rPr>
        <w:t>wego na podstawie stawki WIBOR 6</w:t>
      </w:r>
      <w:r w:rsidRPr="00320E3C">
        <w:rPr>
          <w:rFonts w:ascii="Cambria" w:hAnsi="Cambria" w:cs="Arial"/>
          <w:color w:val="000000"/>
          <w:sz w:val="26"/>
          <w:szCs w:val="26"/>
        </w:rPr>
        <w:t xml:space="preserve">M, ustalonej na dwa dni robocze przed datą emisji , a następnie </w:t>
      </w:r>
      <w:r w:rsidR="00320E3C" w:rsidRPr="00320E3C">
        <w:rPr>
          <w:rFonts w:ascii="Cambria" w:hAnsi="Cambria" w:cs="Arial"/>
          <w:color w:val="000000"/>
          <w:sz w:val="26"/>
          <w:szCs w:val="26"/>
        </w:rPr>
        <w:t>przed datą płatności odsetek</w:t>
      </w:r>
      <w:r w:rsidR="00320E3C">
        <w:rPr>
          <w:rFonts w:ascii="Cambria" w:hAnsi="Cambria" w:cs="Arial"/>
          <w:color w:val="000000"/>
          <w:sz w:val="26"/>
          <w:szCs w:val="26"/>
        </w:rPr>
        <w:t>, powiększonej o marż</w:t>
      </w:r>
      <w:r w:rsidR="005A3F24">
        <w:rPr>
          <w:rFonts w:ascii="Cambria" w:hAnsi="Cambria" w:cs="Arial"/>
          <w:color w:val="000000"/>
          <w:sz w:val="26"/>
          <w:szCs w:val="26"/>
        </w:rPr>
        <w:t>ę</w:t>
      </w:r>
      <w:r w:rsidR="00320E3C">
        <w:rPr>
          <w:rFonts w:ascii="Cambria" w:hAnsi="Cambria" w:cs="Arial"/>
          <w:color w:val="000000"/>
          <w:sz w:val="26"/>
          <w:szCs w:val="26"/>
        </w:rPr>
        <w:t xml:space="preserve"> dla inwestorów</w:t>
      </w:r>
      <w:r w:rsidR="005A3F24">
        <w:rPr>
          <w:rFonts w:ascii="Cambria" w:hAnsi="Cambria" w:cs="Arial"/>
          <w:color w:val="000000"/>
          <w:sz w:val="26"/>
          <w:szCs w:val="26"/>
        </w:rPr>
        <w:t>.</w:t>
      </w:r>
    </w:p>
    <w:p w:rsidR="00320E3C" w:rsidRDefault="00320E3C" w:rsidP="00967368">
      <w:pPr>
        <w:pStyle w:val="Tekstpodstawowy"/>
        <w:numPr>
          <w:ilvl w:val="0"/>
          <w:numId w:val="6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Oprocentowanie wypłaca się w następnym dniu po upływie okresu odsetkowego, z tym, że jeżeli termin wypłaty oprocentowania przypadnie na sobotę lub inny dzień ustawowo wolny od pracy, wypłata oprocentowania nastąpi w najbliższym dniu roboczym.</w:t>
      </w:r>
    </w:p>
    <w:p w:rsidR="00320E3C" w:rsidRDefault="00320E3C" w:rsidP="00967368">
      <w:pPr>
        <w:pStyle w:val="Tekstpodstawowy"/>
        <w:numPr>
          <w:ilvl w:val="0"/>
          <w:numId w:val="6"/>
        </w:numPr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Poczynając od dnia wykupu obligacje nie będą oprocentowane.</w:t>
      </w:r>
    </w:p>
    <w:p w:rsidR="00F124C2" w:rsidRPr="00320E3C" w:rsidRDefault="00320E3C" w:rsidP="00320E3C">
      <w:pPr>
        <w:pStyle w:val="Tekstpodstawowy"/>
        <w:ind w:left="720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 </w:t>
      </w:r>
      <w:r w:rsidRPr="00320E3C">
        <w:rPr>
          <w:rFonts w:ascii="Cambria" w:hAnsi="Cambria" w:cs="Arial"/>
          <w:color w:val="000000"/>
          <w:sz w:val="26"/>
          <w:szCs w:val="26"/>
        </w:rPr>
        <w:t xml:space="preserve"> </w:t>
      </w:r>
    </w:p>
    <w:p w:rsidR="004441FF" w:rsidRPr="00DD2A48" w:rsidRDefault="00C81C24" w:rsidP="004441FF">
      <w:pPr>
        <w:pStyle w:val="Tekstpodstawowy"/>
        <w:jc w:val="center"/>
        <w:rPr>
          <w:rFonts w:ascii="Cambria" w:hAnsi="Cambria" w:cs="Arial"/>
          <w:b/>
          <w:color w:val="000000"/>
          <w:sz w:val="26"/>
          <w:szCs w:val="26"/>
        </w:rPr>
      </w:pPr>
      <w:r>
        <w:rPr>
          <w:rFonts w:ascii="Cambria" w:hAnsi="Cambria" w:cs="Arial"/>
          <w:b/>
          <w:color w:val="000000"/>
          <w:sz w:val="26"/>
          <w:szCs w:val="26"/>
        </w:rPr>
        <w:t>§ 6</w:t>
      </w:r>
      <w:r w:rsidR="004441FF" w:rsidRPr="00DD2A48">
        <w:rPr>
          <w:rFonts w:ascii="Cambria" w:hAnsi="Cambria" w:cs="Arial"/>
          <w:b/>
          <w:color w:val="000000"/>
          <w:sz w:val="26"/>
          <w:szCs w:val="26"/>
        </w:rPr>
        <w:t>.</w:t>
      </w:r>
    </w:p>
    <w:p w:rsidR="004441FF" w:rsidRDefault="00C81C24" w:rsidP="004441FF">
      <w:pPr>
        <w:pStyle w:val="Tekstpodstawowy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Upoważnia się Wójta Gminy Jedlnia Letnisko do:</w:t>
      </w:r>
    </w:p>
    <w:p w:rsidR="00C81C24" w:rsidRDefault="00C81C24" w:rsidP="00967368">
      <w:pPr>
        <w:pStyle w:val="Tekstpodstawowy"/>
        <w:numPr>
          <w:ilvl w:val="0"/>
          <w:numId w:val="7"/>
        </w:numPr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Zawarcia umowy z podmiotem, któremu zostaną powierzone czynności związane ze zbywaniem </w:t>
      </w:r>
      <w:r w:rsidR="009A47C8">
        <w:rPr>
          <w:rFonts w:ascii="Cambria" w:hAnsi="Cambria" w:cs="Arial"/>
          <w:color w:val="000000"/>
          <w:sz w:val="26"/>
          <w:szCs w:val="26"/>
        </w:rPr>
        <w:t>i wykupem obligacji oraz wypłatą</w:t>
      </w:r>
      <w:r>
        <w:rPr>
          <w:rFonts w:ascii="Cambria" w:hAnsi="Cambria" w:cs="Arial"/>
          <w:color w:val="000000"/>
          <w:sz w:val="26"/>
          <w:szCs w:val="26"/>
        </w:rPr>
        <w:t xml:space="preserve"> oprocentowania,</w:t>
      </w:r>
    </w:p>
    <w:p w:rsidR="00C81C24" w:rsidRDefault="00C81C24" w:rsidP="00967368">
      <w:pPr>
        <w:pStyle w:val="Tekstpodstawowy"/>
        <w:numPr>
          <w:ilvl w:val="0"/>
          <w:numId w:val="7"/>
        </w:numPr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Dokonywania wszelkich czynności związanych z przygotowaniem i przeprowadzeniem emisji obligacji,</w:t>
      </w:r>
    </w:p>
    <w:p w:rsidR="00C81C24" w:rsidRDefault="00C81C24" w:rsidP="00967368">
      <w:pPr>
        <w:pStyle w:val="Tekstpodstawowy"/>
        <w:numPr>
          <w:ilvl w:val="0"/>
          <w:numId w:val="7"/>
        </w:numPr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Wypełnienia świadczeń wynikających z obligacji.</w:t>
      </w:r>
    </w:p>
    <w:p w:rsidR="00C81C24" w:rsidRDefault="00C81C24" w:rsidP="00C81C24">
      <w:pPr>
        <w:pStyle w:val="Tekstpodstawowy"/>
        <w:ind w:left="720"/>
        <w:jc w:val="both"/>
        <w:rPr>
          <w:rFonts w:ascii="Cambria" w:hAnsi="Cambria" w:cs="Arial"/>
          <w:color w:val="000000"/>
          <w:sz w:val="26"/>
          <w:szCs w:val="26"/>
        </w:rPr>
      </w:pPr>
    </w:p>
    <w:p w:rsidR="00C81C24" w:rsidRPr="00DD2A48" w:rsidRDefault="00C81C24" w:rsidP="00C81C24">
      <w:pPr>
        <w:pStyle w:val="Tekstpodstawowy"/>
        <w:ind w:left="360"/>
        <w:rPr>
          <w:rFonts w:ascii="Cambria" w:hAnsi="Cambria" w:cs="Arial"/>
          <w:b/>
          <w:color w:val="000000"/>
          <w:sz w:val="26"/>
          <w:szCs w:val="26"/>
        </w:rPr>
      </w:pPr>
      <w:r>
        <w:rPr>
          <w:rFonts w:ascii="Cambria" w:hAnsi="Cambria" w:cs="Arial"/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DD2A48">
        <w:rPr>
          <w:rFonts w:ascii="Cambria" w:hAnsi="Cambria" w:cs="Arial"/>
          <w:b/>
          <w:color w:val="000000"/>
          <w:sz w:val="26"/>
          <w:szCs w:val="26"/>
        </w:rPr>
        <w:t xml:space="preserve">§ </w:t>
      </w:r>
      <w:r>
        <w:rPr>
          <w:rFonts w:ascii="Cambria" w:hAnsi="Cambria" w:cs="Arial"/>
          <w:b/>
          <w:color w:val="000000"/>
          <w:sz w:val="26"/>
          <w:szCs w:val="26"/>
        </w:rPr>
        <w:t>7</w:t>
      </w:r>
      <w:r w:rsidRPr="00DD2A48">
        <w:rPr>
          <w:rFonts w:ascii="Cambria" w:hAnsi="Cambria" w:cs="Arial"/>
          <w:b/>
          <w:color w:val="000000"/>
          <w:sz w:val="26"/>
          <w:szCs w:val="26"/>
        </w:rPr>
        <w:t>.</w:t>
      </w:r>
    </w:p>
    <w:p w:rsidR="00C81C24" w:rsidRDefault="00C81C24" w:rsidP="00C81C24">
      <w:pPr>
        <w:pStyle w:val="Tekstpodstawowy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color w:val="000000"/>
          <w:sz w:val="26"/>
          <w:szCs w:val="26"/>
        </w:rPr>
        <w:t>Wykonanie uchwały powierza się Wójtowi Gminy Jedlnia Letnisko.</w:t>
      </w:r>
    </w:p>
    <w:p w:rsidR="00C81C24" w:rsidRPr="00DD2A48" w:rsidRDefault="00C81C24" w:rsidP="00C81C24">
      <w:pPr>
        <w:pStyle w:val="Tekstpodstawowy"/>
        <w:jc w:val="both"/>
        <w:rPr>
          <w:rFonts w:ascii="Cambria" w:hAnsi="Cambria" w:cs="Arial"/>
          <w:color w:val="000000"/>
          <w:sz w:val="26"/>
          <w:szCs w:val="26"/>
        </w:rPr>
      </w:pPr>
    </w:p>
    <w:p w:rsidR="004441FF" w:rsidRDefault="004441FF" w:rsidP="00C81C24">
      <w:pPr>
        <w:pStyle w:val="Tekstpodstawowy"/>
        <w:jc w:val="center"/>
        <w:rPr>
          <w:rFonts w:ascii="Cambria" w:hAnsi="Cambria" w:cs="Arial"/>
          <w:b/>
          <w:color w:val="000000"/>
          <w:sz w:val="26"/>
          <w:szCs w:val="26"/>
        </w:rPr>
      </w:pPr>
      <w:r w:rsidRPr="00DD2A48">
        <w:rPr>
          <w:rFonts w:ascii="Cambria" w:hAnsi="Cambria" w:cs="Arial"/>
          <w:b/>
          <w:color w:val="000000"/>
          <w:sz w:val="26"/>
          <w:szCs w:val="26"/>
        </w:rPr>
        <w:t xml:space="preserve">§ </w:t>
      </w:r>
      <w:r w:rsidR="00F33E98">
        <w:rPr>
          <w:rFonts w:ascii="Cambria" w:hAnsi="Cambria" w:cs="Arial"/>
          <w:b/>
          <w:color w:val="000000"/>
          <w:sz w:val="26"/>
          <w:szCs w:val="26"/>
        </w:rPr>
        <w:t>8</w:t>
      </w:r>
      <w:r w:rsidRPr="00DD2A48">
        <w:rPr>
          <w:rFonts w:ascii="Cambria" w:hAnsi="Cambria" w:cs="Arial"/>
          <w:b/>
          <w:color w:val="000000"/>
          <w:sz w:val="26"/>
          <w:szCs w:val="26"/>
        </w:rPr>
        <w:t>.</w:t>
      </w:r>
    </w:p>
    <w:p w:rsidR="004441FF" w:rsidRPr="00DD2A48" w:rsidRDefault="004441FF" w:rsidP="004441FF">
      <w:pPr>
        <w:pStyle w:val="Tekstpodstawowy"/>
        <w:rPr>
          <w:rFonts w:ascii="Cambria" w:hAnsi="Cambria" w:cs="Arial"/>
          <w:b/>
          <w:color w:val="000000"/>
          <w:sz w:val="26"/>
          <w:szCs w:val="26"/>
        </w:rPr>
      </w:pPr>
      <w:r w:rsidRPr="00DD2A48">
        <w:rPr>
          <w:rFonts w:ascii="Cambria" w:hAnsi="Cambria" w:cs="Arial"/>
          <w:color w:val="000000"/>
          <w:sz w:val="26"/>
          <w:szCs w:val="26"/>
        </w:rPr>
        <w:t>Uchwała wchodzi w życie z dniem podjęcia</w:t>
      </w:r>
      <w:r w:rsidR="00825774">
        <w:rPr>
          <w:rFonts w:ascii="Cambria" w:hAnsi="Cambria" w:cs="Arial"/>
          <w:color w:val="000000"/>
          <w:sz w:val="26"/>
          <w:szCs w:val="26"/>
        </w:rPr>
        <w:t>.</w:t>
      </w:r>
      <w:r w:rsidR="00697131" w:rsidRPr="00DD2A48">
        <w:rPr>
          <w:rFonts w:ascii="Cambria" w:hAnsi="Cambria" w:cs="Arial"/>
          <w:color w:val="000000"/>
          <w:sz w:val="26"/>
          <w:szCs w:val="26"/>
        </w:rPr>
        <w:t xml:space="preserve"> </w:t>
      </w:r>
    </w:p>
    <w:p w:rsidR="00AC59DE" w:rsidRPr="00DD2A48" w:rsidRDefault="00352F2E" w:rsidP="00352F2E">
      <w:pPr>
        <w:pStyle w:val="Tekstpodstawowy"/>
        <w:jc w:val="center"/>
        <w:rPr>
          <w:rFonts w:ascii="Cambria" w:hAnsi="Cambria" w:cs="Arial"/>
          <w:color w:val="000000"/>
          <w:sz w:val="26"/>
          <w:szCs w:val="26"/>
        </w:rPr>
      </w:pPr>
      <w:r w:rsidRPr="00DD2A48">
        <w:rPr>
          <w:rFonts w:ascii="Cambria" w:hAnsi="Cambria" w:cs="Arial"/>
          <w:color w:val="000000"/>
          <w:sz w:val="26"/>
          <w:szCs w:val="26"/>
        </w:rPr>
        <w:br w:type="page"/>
      </w:r>
      <w:r w:rsidR="00EE5032" w:rsidRPr="00DD2A48">
        <w:rPr>
          <w:rFonts w:ascii="Cambria" w:hAnsi="Cambria" w:cs="Arial"/>
          <w:color w:val="000000"/>
          <w:sz w:val="26"/>
          <w:szCs w:val="26"/>
        </w:rPr>
        <w:lastRenderedPageBreak/>
        <w:t xml:space="preserve">                                                                           </w:t>
      </w:r>
      <w:r w:rsidR="00EF2A1C" w:rsidRPr="00DD2A48">
        <w:rPr>
          <w:rFonts w:ascii="Cambria" w:hAnsi="Cambria" w:cs="Arial"/>
          <w:color w:val="000000"/>
          <w:sz w:val="26"/>
          <w:szCs w:val="26"/>
        </w:rPr>
        <w:t xml:space="preserve"> </w:t>
      </w:r>
    </w:p>
    <w:p w:rsidR="00785B97" w:rsidRPr="00DD2A48" w:rsidRDefault="00785B97" w:rsidP="00352F2E">
      <w:pPr>
        <w:pStyle w:val="Tekstpodstawowy"/>
        <w:jc w:val="center"/>
        <w:rPr>
          <w:rFonts w:ascii="Cambria" w:hAnsi="Cambria" w:cs="Arial"/>
          <w:color w:val="000000"/>
          <w:sz w:val="26"/>
          <w:szCs w:val="26"/>
        </w:rPr>
      </w:pPr>
    </w:p>
    <w:sectPr w:rsidR="00785B97" w:rsidRPr="00DD2A48" w:rsidSect="0088011E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ABD"/>
    <w:multiLevelType w:val="multilevel"/>
    <w:tmpl w:val="7D94F5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5146FD"/>
    <w:multiLevelType w:val="hybridMultilevel"/>
    <w:tmpl w:val="254067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91F39"/>
    <w:multiLevelType w:val="hybridMultilevel"/>
    <w:tmpl w:val="5988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33A0"/>
    <w:multiLevelType w:val="hybridMultilevel"/>
    <w:tmpl w:val="FF08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60A6"/>
    <w:multiLevelType w:val="hybridMultilevel"/>
    <w:tmpl w:val="1E286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36A14"/>
    <w:multiLevelType w:val="hybridMultilevel"/>
    <w:tmpl w:val="9BEC2B30"/>
    <w:lvl w:ilvl="0" w:tplc="1EBEA85C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A331B6"/>
    <w:multiLevelType w:val="hybridMultilevel"/>
    <w:tmpl w:val="298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D0E4F"/>
    <w:multiLevelType w:val="hybridMultilevel"/>
    <w:tmpl w:val="1D42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7"/>
    <w:rsid w:val="000021F9"/>
    <w:rsid w:val="000139E8"/>
    <w:rsid w:val="00014633"/>
    <w:rsid w:val="0004013B"/>
    <w:rsid w:val="00081034"/>
    <w:rsid w:val="000858E5"/>
    <w:rsid w:val="000968D9"/>
    <w:rsid w:val="000D5FFE"/>
    <w:rsid w:val="000F4027"/>
    <w:rsid w:val="00115EFD"/>
    <w:rsid w:val="0011624A"/>
    <w:rsid w:val="00192AAA"/>
    <w:rsid w:val="00193569"/>
    <w:rsid w:val="001C1CC5"/>
    <w:rsid w:val="00203AD6"/>
    <w:rsid w:val="00206A02"/>
    <w:rsid w:val="00270EC2"/>
    <w:rsid w:val="00275608"/>
    <w:rsid w:val="0028038A"/>
    <w:rsid w:val="00294C1A"/>
    <w:rsid w:val="002E2828"/>
    <w:rsid w:val="002F32AD"/>
    <w:rsid w:val="003039B8"/>
    <w:rsid w:val="00305D76"/>
    <w:rsid w:val="00312DA1"/>
    <w:rsid w:val="00320E3C"/>
    <w:rsid w:val="00336B9E"/>
    <w:rsid w:val="00337DC3"/>
    <w:rsid w:val="003460A4"/>
    <w:rsid w:val="00352F2E"/>
    <w:rsid w:val="003B1C50"/>
    <w:rsid w:val="003B7FE3"/>
    <w:rsid w:val="003D1A9F"/>
    <w:rsid w:val="003E23EB"/>
    <w:rsid w:val="004311D7"/>
    <w:rsid w:val="004441FF"/>
    <w:rsid w:val="00490CCB"/>
    <w:rsid w:val="004B4126"/>
    <w:rsid w:val="004F16A1"/>
    <w:rsid w:val="00507ED0"/>
    <w:rsid w:val="00516F53"/>
    <w:rsid w:val="00533A00"/>
    <w:rsid w:val="00533FEA"/>
    <w:rsid w:val="005503FD"/>
    <w:rsid w:val="00551F03"/>
    <w:rsid w:val="005913E2"/>
    <w:rsid w:val="00593A7C"/>
    <w:rsid w:val="005A2D0A"/>
    <w:rsid w:val="005A3F24"/>
    <w:rsid w:val="005A6234"/>
    <w:rsid w:val="0063007B"/>
    <w:rsid w:val="00637404"/>
    <w:rsid w:val="0064059D"/>
    <w:rsid w:val="006743BB"/>
    <w:rsid w:val="00697131"/>
    <w:rsid w:val="006F3D8D"/>
    <w:rsid w:val="00727892"/>
    <w:rsid w:val="00755406"/>
    <w:rsid w:val="00767AD1"/>
    <w:rsid w:val="00785B97"/>
    <w:rsid w:val="00791BB7"/>
    <w:rsid w:val="008031A8"/>
    <w:rsid w:val="00825774"/>
    <w:rsid w:val="00846BC8"/>
    <w:rsid w:val="00870525"/>
    <w:rsid w:val="00871D11"/>
    <w:rsid w:val="0088011E"/>
    <w:rsid w:val="008822F9"/>
    <w:rsid w:val="008972F5"/>
    <w:rsid w:val="008B3C27"/>
    <w:rsid w:val="008B4BBC"/>
    <w:rsid w:val="00931539"/>
    <w:rsid w:val="00967368"/>
    <w:rsid w:val="00991A6C"/>
    <w:rsid w:val="00992656"/>
    <w:rsid w:val="009A4552"/>
    <w:rsid w:val="009A47C8"/>
    <w:rsid w:val="009D019D"/>
    <w:rsid w:val="009E127A"/>
    <w:rsid w:val="009E20FD"/>
    <w:rsid w:val="009F1338"/>
    <w:rsid w:val="009F7E89"/>
    <w:rsid w:val="00A24655"/>
    <w:rsid w:val="00A32C58"/>
    <w:rsid w:val="00A3640D"/>
    <w:rsid w:val="00A5021C"/>
    <w:rsid w:val="00A743AA"/>
    <w:rsid w:val="00A75AA4"/>
    <w:rsid w:val="00AB530D"/>
    <w:rsid w:val="00AC59DE"/>
    <w:rsid w:val="00B01685"/>
    <w:rsid w:val="00B07BA9"/>
    <w:rsid w:val="00B13469"/>
    <w:rsid w:val="00B140F3"/>
    <w:rsid w:val="00B20F83"/>
    <w:rsid w:val="00B222DF"/>
    <w:rsid w:val="00B542C9"/>
    <w:rsid w:val="00B70839"/>
    <w:rsid w:val="00B85CAA"/>
    <w:rsid w:val="00BC3F31"/>
    <w:rsid w:val="00BC7D84"/>
    <w:rsid w:val="00BF026F"/>
    <w:rsid w:val="00C178FD"/>
    <w:rsid w:val="00C20E64"/>
    <w:rsid w:val="00C30491"/>
    <w:rsid w:val="00C31BAE"/>
    <w:rsid w:val="00C36080"/>
    <w:rsid w:val="00C665E7"/>
    <w:rsid w:val="00C81C24"/>
    <w:rsid w:val="00CB4A17"/>
    <w:rsid w:val="00CD1D00"/>
    <w:rsid w:val="00CE7A8A"/>
    <w:rsid w:val="00D245B1"/>
    <w:rsid w:val="00D52AEB"/>
    <w:rsid w:val="00D76536"/>
    <w:rsid w:val="00D95B18"/>
    <w:rsid w:val="00DA57DF"/>
    <w:rsid w:val="00DB243D"/>
    <w:rsid w:val="00DD2A48"/>
    <w:rsid w:val="00DF38A1"/>
    <w:rsid w:val="00E03F54"/>
    <w:rsid w:val="00E05407"/>
    <w:rsid w:val="00E250D1"/>
    <w:rsid w:val="00E6331A"/>
    <w:rsid w:val="00E670C8"/>
    <w:rsid w:val="00E67178"/>
    <w:rsid w:val="00E709D0"/>
    <w:rsid w:val="00E95A82"/>
    <w:rsid w:val="00EA6838"/>
    <w:rsid w:val="00EB5729"/>
    <w:rsid w:val="00EB6DB9"/>
    <w:rsid w:val="00EB7EFC"/>
    <w:rsid w:val="00EE5032"/>
    <w:rsid w:val="00EE5128"/>
    <w:rsid w:val="00EF2A1C"/>
    <w:rsid w:val="00F011DE"/>
    <w:rsid w:val="00F04C71"/>
    <w:rsid w:val="00F124C2"/>
    <w:rsid w:val="00F31B66"/>
    <w:rsid w:val="00F33E98"/>
    <w:rsid w:val="00F4514E"/>
    <w:rsid w:val="00F77D2C"/>
    <w:rsid w:val="00F83EE7"/>
    <w:rsid w:val="00F90977"/>
    <w:rsid w:val="00F91C93"/>
    <w:rsid w:val="00FA34BC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EE7"/>
  </w:style>
  <w:style w:type="paragraph" w:styleId="Nagwek1">
    <w:name w:val="heading 1"/>
    <w:basedOn w:val="Normalny"/>
    <w:next w:val="Normalny"/>
    <w:link w:val="Nagwek1Znak"/>
    <w:qFormat/>
    <w:rsid w:val="00F83EE7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3EE7"/>
    <w:rPr>
      <w:sz w:val="24"/>
    </w:rPr>
  </w:style>
  <w:style w:type="paragraph" w:styleId="Tytu">
    <w:name w:val="Title"/>
    <w:basedOn w:val="Normalny"/>
    <w:qFormat/>
    <w:rsid w:val="00F83EE7"/>
    <w:pPr>
      <w:jc w:val="center"/>
    </w:pPr>
    <w:rPr>
      <w:b/>
      <w:sz w:val="30"/>
    </w:rPr>
  </w:style>
  <w:style w:type="paragraph" w:styleId="Tekstpodstawowy2">
    <w:name w:val="Body Text 2"/>
    <w:basedOn w:val="Normalny"/>
    <w:rsid w:val="00F83EE7"/>
    <w:pPr>
      <w:jc w:val="center"/>
    </w:pPr>
    <w:rPr>
      <w:b/>
      <w:sz w:val="22"/>
    </w:rPr>
  </w:style>
  <w:style w:type="paragraph" w:styleId="Tekstdymka">
    <w:name w:val="Balloon Text"/>
    <w:basedOn w:val="Normalny"/>
    <w:semiHidden/>
    <w:rsid w:val="009E20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52F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EE7"/>
  </w:style>
  <w:style w:type="paragraph" w:styleId="Nagwek1">
    <w:name w:val="heading 1"/>
    <w:basedOn w:val="Normalny"/>
    <w:next w:val="Normalny"/>
    <w:link w:val="Nagwek1Znak"/>
    <w:qFormat/>
    <w:rsid w:val="00F83EE7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3EE7"/>
    <w:rPr>
      <w:sz w:val="24"/>
    </w:rPr>
  </w:style>
  <w:style w:type="paragraph" w:styleId="Tytu">
    <w:name w:val="Title"/>
    <w:basedOn w:val="Normalny"/>
    <w:qFormat/>
    <w:rsid w:val="00F83EE7"/>
    <w:pPr>
      <w:jc w:val="center"/>
    </w:pPr>
    <w:rPr>
      <w:b/>
      <w:sz w:val="30"/>
    </w:rPr>
  </w:style>
  <w:style w:type="paragraph" w:styleId="Tekstpodstawowy2">
    <w:name w:val="Body Text 2"/>
    <w:basedOn w:val="Normalny"/>
    <w:rsid w:val="00F83EE7"/>
    <w:pPr>
      <w:jc w:val="center"/>
    </w:pPr>
    <w:rPr>
      <w:b/>
      <w:sz w:val="22"/>
    </w:rPr>
  </w:style>
  <w:style w:type="paragraph" w:styleId="Tekstdymka">
    <w:name w:val="Balloon Text"/>
    <w:basedOn w:val="Normalny"/>
    <w:semiHidden/>
    <w:rsid w:val="009E20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52F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Poznań, ul. Libelta 1a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Inwest Consulting S.A.</dc:creator>
  <cp:lastModifiedBy>Kowalski Ryszard</cp:lastModifiedBy>
  <cp:revision>2</cp:revision>
  <cp:lastPrinted>2012-05-17T10:30:00Z</cp:lastPrinted>
  <dcterms:created xsi:type="dcterms:W3CDTF">2012-05-22T14:54:00Z</dcterms:created>
  <dcterms:modified xsi:type="dcterms:W3CDTF">2012-05-22T14:54:00Z</dcterms:modified>
</cp:coreProperties>
</file>